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340E7E" w14:textId="77777777" w:rsidR="003F7C3C" w:rsidRDefault="003F7C3C">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color w:val="000000"/>
          <w:lang w:val="es-ES_tradnl"/>
        </w:rPr>
      </w:pPr>
      <w:bookmarkStart w:id="0" w:name="_GoBack"/>
      <w:bookmarkEnd w:id="0"/>
    </w:p>
    <w:p w14:paraId="6604FFC5" w14:textId="780D14C8" w:rsidR="003F7C3C" w:rsidRPr="00C01149" w:rsidRDefault="002C3A21" w:rsidP="002C3A21">
      <w:pPr>
        <w:pStyle w:val="Heading1"/>
        <w:jc w:val="center"/>
        <w:rPr>
          <w:lang w:val="es-ES_tradnl"/>
        </w:rPr>
      </w:pPr>
      <w:r>
        <w:rPr>
          <w:lang w:val="es-ES_tradnl"/>
        </w:rPr>
        <w:t>Soberanía de Dios</w:t>
      </w:r>
      <w:r>
        <w:rPr>
          <w:lang w:val="es-ES_tradnl"/>
        </w:rPr>
        <w:br/>
      </w:r>
      <w:r w:rsidR="00AA1C33" w:rsidRPr="002C3A21">
        <w:rPr>
          <w:sz w:val="28"/>
          <w:lang w:val="es-ES_tradnl"/>
        </w:rPr>
        <w:t>Fundamentos t</w:t>
      </w:r>
      <w:r w:rsidR="00B75826" w:rsidRPr="002C3A21">
        <w:rPr>
          <w:sz w:val="28"/>
          <w:lang w:val="es-ES_tradnl"/>
        </w:rPr>
        <w:t xml:space="preserve">eológicos </w:t>
      </w:r>
    </w:p>
    <w:p w14:paraId="5563ED1F" w14:textId="6189295F" w:rsidR="003F7C3C" w:rsidRDefault="006C7AC8">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rPr>
          <w:color w:val="000000"/>
          <w:lang w:val="es-ES_tradnl"/>
        </w:rPr>
      </w:pPr>
      <w:r w:rsidRPr="00046EAA">
        <w:rPr>
          <w:color w:val="000000"/>
          <w:lang w:val="es-ES_tradnl"/>
        </w:rPr>
        <w:t>por</w:t>
      </w:r>
      <w:r w:rsidR="00855080" w:rsidRPr="00046EAA">
        <w:rPr>
          <w:color w:val="000000"/>
          <w:lang w:val="es-ES_tradnl"/>
        </w:rPr>
        <w:t xml:space="preserve"> </w:t>
      </w:r>
    </w:p>
    <w:p w14:paraId="51AFC016" w14:textId="70F4614A" w:rsidR="003F7C3C" w:rsidRDefault="003A4FD8" w:rsidP="00D536CC">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outlineLvl w:val="0"/>
        <w:rPr>
          <w:color w:val="000000"/>
          <w:lang w:val="es-ES_tradnl"/>
        </w:rPr>
      </w:pPr>
      <w:r>
        <w:rPr>
          <w:color w:val="000000"/>
          <w:lang w:val="es-ES_tradnl"/>
        </w:rPr>
        <w:t>Roger</w:t>
      </w:r>
      <w:r w:rsidR="006C7AC8" w:rsidRPr="00046EAA">
        <w:rPr>
          <w:color w:val="000000"/>
          <w:lang w:val="es-ES_tradnl"/>
        </w:rPr>
        <w:t xml:space="preserve"> Smalling, </w:t>
      </w:r>
      <w:proofErr w:type="spellStart"/>
      <w:r w:rsidR="006C7AC8" w:rsidRPr="00046EAA">
        <w:rPr>
          <w:color w:val="000000"/>
          <w:lang w:val="es-ES_tradnl"/>
        </w:rPr>
        <w:t>D.Min</w:t>
      </w:r>
      <w:proofErr w:type="spellEnd"/>
    </w:p>
    <w:p w14:paraId="3AB1F42A" w14:textId="77777777" w:rsidR="00A41B4A" w:rsidRPr="00A41B4A" w:rsidRDefault="00A65795" w:rsidP="00A41B4A">
      <w:pPr>
        <w:jc w:val="center"/>
        <w:rPr>
          <w:sz w:val="22"/>
        </w:rPr>
      </w:pPr>
      <w:hyperlink r:id="rId6" w:history="1">
        <w:r w:rsidR="00A41B4A" w:rsidRPr="00A41B4A">
          <w:rPr>
            <w:rStyle w:val="Hyperlink"/>
            <w:sz w:val="22"/>
          </w:rPr>
          <w:t>www.espanol.visionreal.info</w:t>
        </w:r>
      </w:hyperlink>
    </w:p>
    <w:p w14:paraId="4C94C6D6" w14:textId="77777777" w:rsidR="00A41B4A" w:rsidRDefault="00A41B4A" w:rsidP="00D536CC">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outlineLvl w:val="0"/>
        <w:rPr>
          <w:color w:val="000000"/>
          <w:lang w:val="es-ES_tradnl"/>
        </w:rPr>
      </w:pPr>
    </w:p>
    <w:p w14:paraId="570A001B" w14:textId="77777777" w:rsidR="003F7C3C" w:rsidRDefault="003F7C3C" w:rsidP="00D536CC">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outlineLvl w:val="0"/>
        <w:rPr>
          <w:color w:val="000000"/>
          <w:lang w:val="es-ES_tradnl"/>
        </w:rPr>
      </w:pPr>
    </w:p>
    <w:p w14:paraId="7AD85BF1" w14:textId="5EEBD768" w:rsidR="003F7C3C" w:rsidRDefault="006C7AC8">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046EAA">
        <w:rPr>
          <w:color w:val="000000"/>
          <w:lang w:val="es-ES_tradnl"/>
        </w:rPr>
        <w:t xml:space="preserve">La doctrina </w:t>
      </w:r>
      <w:r w:rsidR="002013FF" w:rsidRPr="00046EAA">
        <w:rPr>
          <w:color w:val="000000"/>
          <w:lang w:val="es-ES_tradnl"/>
        </w:rPr>
        <w:t>de la</w:t>
      </w:r>
      <w:r w:rsidR="00BA4669">
        <w:rPr>
          <w:color w:val="000000"/>
          <w:lang w:val="es-ES_tradnl"/>
        </w:rPr>
        <w:t xml:space="preserve"> sober</w:t>
      </w:r>
      <w:r w:rsidRPr="00046EAA">
        <w:rPr>
          <w:color w:val="000000"/>
          <w:lang w:val="es-ES_tradnl"/>
        </w:rPr>
        <w:t>anía de Dios se refiere al control absoluto que Dios tiene sobre todo, incluyendo la humanidad. También significa que la realidad es el producto de los decretos que Dios hizo antes de la fundación del mundo.</w:t>
      </w:r>
    </w:p>
    <w:p w14:paraId="1C597DBC" w14:textId="78398787" w:rsidR="003F7C3C" w:rsidRDefault="001C02FA" w:rsidP="004654F2">
      <w:pPr>
        <w:pStyle w:val="Heading2"/>
        <w:rPr>
          <w:b w:val="0"/>
          <w:color w:val="000000"/>
        </w:rPr>
      </w:pPr>
      <w:proofErr w:type="spellStart"/>
      <w:r w:rsidRPr="00046EAA">
        <w:t>Primera</w:t>
      </w:r>
      <w:proofErr w:type="spellEnd"/>
      <w:r w:rsidRPr="00046EAA">
        <w:t xml:space="preserve"> </w:t>
      </w:r>
      <w:proofErr w:type="spellStart"/>
      <w:r w:rsidRPr="00046EAA">
        <w:t>evidencia</w:t>
      </w:r>
      <w:proofErr w:type="spellEnd"/>
      <w:r w:rsidRPr="00046EAA">
        <w:t xml:space="preserve">: </w:t>
      </w:r>
      <w:r w:rsidR="006C7AC8" w:rsidRPr="00046EAA">
        <w:t xml:space="preserve">El </w:t>
      </w:r>
      <w:proofErr w:type="spellStart"/>
      <w:r w:rsidR="002C67A8" w:rsidRPr="00046EAA">
        <w:t>nombre</w:t>
      </w:r>
      <w:proofErr w:type="spellEnd"/>
      <w:r w:rsidR="002C67A8" w:rsidRPr="00046EAA">
        <w:t xml:space="preserve"> de </w:t>
      </w:r>
      <w:r w:rsidR="006C7AC8" w:rsidRPr="00046EAA">
        <w:t xml:space="preserve">Dios </w:t>
      </w:r>
      <w:proofErr w:type="spellStart"/>
      <w:r w:rsidR="002C67A8" w:rsidRPr="00046EAA">
        <w:t>indica</w:t>
      </w:r>
      <w:proofErr w:type="spellEnd"/>
      <w:r w:rsidR="002C67A8" w:rsidRPr="00046EAA">
        <w:t xml:space="preserve"> </w:t>
      </w:r>
      <w:proofErr w:type="spellStart"/>
      <w:r w:rsidR="002C67A8" w:rsidRPr="00046EAA">
        <w:t>su</w:t>
      </w:r>
      <w:proofErr w:type="spellEnd"/>
      <w:r w:rsidR="002C67A8" w:rsidRPr="00046EAA">
        <w:t xml:space="preserve"> </w:t>
      </w:r>
      <w:proofErr w:type="spellStart"/>
      <w:r w:rsidR="002C67A8" w:rsidRPr="00046EAA">
        <w:t>soberanía</w:t>
      </w:r>
      <w:proofErr w:type="spellEnd"/>
    </w:p>
    <w:p w14:paraId="21FCD658" w14:textId="77777777" w:rsidR="003F7C3C" w:rsidRDefault="002C67A8" w:rsidP="004654F2">
      <w:pPr>
        <w:pStyle w:val="Heading3"/>
        <w:rPr>
          <w:lang w:val="es-ES_tradnl"/>
        </w:rPr>
      </w:pPr>
      <w:r w:rsidRPr="00046EAA">
        <w:rPr>
          <w:lang w:val="es-ES_tradnl"/>
        </w:rPr>
        <w:t>Su nombre en el Antiguo Testamento</w:t>
      </w:r>
    </w:p>
    <w:p w14:paraId="5A12FD39" w14:textId="3C3D5E1C" w:rsidR="003F7C3C" w:rsidRDefault="006C7AC8">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i/>
          <w:color w:val="000000"/>
          <w:lang w:val="es-ES_tradnl"/>
        </w:rPr>
      </w:pPr>
      <w:r w:rsidRPr="00046EAA">
        <w:rPr>
          <w:color w:val="000000"/>
          <w:lang w:val="es-ES_tradnl"/>
        </w:rPr>
        <w:t xml:space="preserve">En el Antiguo Testamento, el término </w:t>
      </w:r>
      <w:proofErr w:type="spellStart"/>
      <w:r w:rsidR="00E2540F" w:rsidRPr="00E2540F">
        <w:rPr>
          <w:b/>
          <w:i/>
          <w:color w:val="000000"/>
          <w:lang w:val="es-ES_tradnl"/>
        </w:rPr>
        <w:t>adonai</w:t>
      </w:r>
      <w:proofErr w:type="spellEnd"/>
      <w:r w:rsidR="00E2540F" w:rsidRPr="00046EAA">
        <w:rPr>
          <w:color w:val="000000"/>
          <w:lang w:val="es-ES_tradnl"/>
        </w:rPr>
        <w:t xml:space="preserve"> </w:t>
      </w:r>
      <w:r w:rsidRPr="00046EAA">
        <w:rPr>
          <w:color w:val="000000"/>
          <w:lang w:val="es-ES_tradnl"/>
        </w:rPr>
        <w:t xml:space="preserve">aparece 429 veces. </w:t>
      </w:r>
      <w:proofErr w:type="spellStart"/>
      <w:r w:rsidR="00E2540F" w:rsidRPr="00E2540F">
        <w:rPr>
          <w:b/>
          <w:i/>
          <w:color w:val="000000"/>
          <w:lang w:val="es-ES_tradnl"/>
        </w:rPr>
        <w:t>Adon</w:t>
      </w:r>
      <w:proofErr w:type="spellEnd"/>
      <w:r w:rsidR="00E2540F" w:rsidRPr="00046EAA">
        <w:rPr>
          <w:color w:val="000000"/>
          <w:lang w:val="es-ES_tradnl"/>
        </w:rPr>
        <w:t xml:space="preserve"> </w:t>
      </w:r>
      <w:r w:rsidRPr="00046EAA">
        <w:rPr>
          <w:color w:val="000000"/>
          <w:lang w:val="es-ES_tradnl"/>
        </w:rPr>
        <w:t xml:space="preserve">significa </w:t>
      </w:r>
      <w:r w:rsidR="00E2540F">
        <w:rPr>
          <w:color w:val="000000"/>
          <w:lang w:val="es-ES_tradnl"/>
        </w:rPr>
        <w:t>“</w:t>
      </w:r>
      <w:r w:rsidRPr="00E2540F">
        <w:rPr>
          <w:color w:val="000000"/>
          <w:lang w:val="es-ES_tradnl"/>
        </w:rPr>
        <w:t>alguien que controla o uno que está a cargo</w:t>
      </w:r>
      <w:r w:rsidR="00E2540F">
        <w:rPr>
          <w:color w:val="000000"/>
          <w:lang w:val="es-ES_tradnl"/>
        </w:rPr>
        <w:t>”</w:t>
      </w:r>
      <w:r w:rsidRPr="00046EAA">
        <w:rPr>
          <w:color w:val="000000"/>
          <w:lang w:val="es-ES_tradnl"/>
        </w:rPr>
        <w:t xml:space="preserve">. </w:t>
      </w:r>
      <w:r w:rsidRPr="00E2540F">
        <w:rPr>
          <w:b/>
          <w:i/>
          <w:color w:val="000000"/>
          <w:lang w:val="es-ES_tradnl"/>
        </w:rPr>
        <w:t>AI</w:t>
      </w:r>
      <w:r w:rsidRPr="00046EAA">
        <w:rPr>
          <w:color w:val="000000"/>
          <w:lang w:val="es-ES_tradnl"/>
        </w:rPr>
        <w:t xml:space="preserve"> es un sufijo enfático que implica que ese alguien está realmente en control. </w:t>
      </w:r>
      <w:r w:rsidRPr="00E2540F">
        <w:rPr>
          <w:b/>
          <w:i/>
          <w:color w:val="000000"/>
          <w:lang w:val="es-ES_tradnl"/>
        </w:rPr>
        <w:t>AI</w:t>
      </w:r>
      <w:r w:rsidRPr="00046EAA">
        <w:rPr>
          <w:color w:val="000000"/>
          <w:lang w:val="es-ES_tradnl"/>
        </w:rPr>
        <w:t xml:space="preserve"> también es usado como un sufijo personal posesivo. Por tanto, </w:t>
      </w:r>
      <w:proofErr w:type="spellStart"/>
      <w:r w:rsidR="00E2540F" w:rsidRPr="00E2540F">
        <w:rPr>
          <w:b/>
          <w:i/>
          <w:color w:val="000000"/>
          <w:lang w:val="es-ES_tradnl"/>
        </w:rPr>
        <w:t>adonai</w:t>
      </w:r>
      <w:proofErr w:type="spellEnd"/>
      <w:r w:rsidRPr="00046EAA">
        <w:rPr>
          <w:color w:val="000000"/>
          <w:lang w:val="es-ES_tradnl"/>
        </w:rPr>
        <w:t xml:space="preserve"> significa </w:t>
      </w:r>
      <w:r w:rsidR="00E2540F" w:rsidRPr="00E2540F">
        <w:rPr>
          <w:color w:val="000000"/>
          <w:lang w:val="es-ES_tradnl"/>
        </w:rPr>
        <w:t>“</w:t>
      </w:r>
      <w:r w:rsidRPr="00E2540F">
        <w:rPr>
          <w:color w:val="000000"/>
          <w:lang w:val="es-ES_tradnl"/>
        </w:rPr>
        <w:t>aquel que tiene el control absoluto o aquel que es mi amo absoluto, como en mi Señor</w:t>
      </w:r>
      <w:r w:rsidR="00E2540F" w:rsidRPr="00E2540F">
        <w:rPr>
          <w:color w:val="000000"/>
          <w:lang w:val="es-ES_tradnl"/>
        </w:rPr>
        <w:t>”</w:t>
      </w:r>
      <w:r w:rsidRPr="00E2540F">
        <w:rPr>
          <w:color w:val="000000"/>
          <w:lang w:val="es-ES_tradnl"/>
        </w:rPr>
        <w:t>.</w:t>
      </w:r>
      <w:r w:rsidRPr="00046EAA">
        <w:rPr>
          <w:color w:val="000000"/>
          <w:lang w:val="es-ES_tradnl"/>
        </w:rPr>
        <w:t xml:space="preserve"> Se traduce como </w:t>
      </w:r>
      <w:r w:rsidR="00E2540F">
        <w:rPr>
          <w:color w:val="000000"/>
          <w:lang w:val="es-ES_tradnl"/>
        </w:rPr>
        <w:t>“</w:t>
      </w:r>
      <w:r w:rsidRPr="00E2540F">
        <w:rPr>
          <w:color w:val="000000"/>
          <w:lang w:val="es-ES_tradnl"/>
        </w:rPr>
        <w:t xml:space="preserve">Señor </w:t>
      </w:r>
      <w:r w:rsidR="00E2540F">
        <w:rPr>
          <w:color w:val="000000"/>
          <w:lang w:val="es-ES_tradnl"/>
        </w:rPr>
        <w:t>Dios”</w:t>
      </w:r>
      <w:r w:rsidRPr="00046EAA">
        <w:rPr>
          <w:color w:val="000000"/>
          <w:lang w:val="es-ES_tradnl"/>
        </w:rPr>
        <w:t xml:space="preserve"> y más acertadamente, como</w:t>
      </w:r>
      <w:r w:rsidR="00BA4669">
        <w:rPr>
          <w:color w:val="000000"/>
          <w:lang w:val="es-ES_tradnl"/>
        </w:rPr>
        <w:t xml:space="preserve"> </w:t>
      </w:r>
      <w:r w:rsidR="00E2540F">
        <w:rPr>
          <w:color w:val="000000"/>
          <w:lang w:val="es-ES_tradnl"/>
        </w:rPr>
        <w:t>“</w:t>
      </w:r>
      <w:r w:rsidR="00BA4669" w:rsidRPr="00E2540F">
        <w:rPr>
          <w:color w:val="000000"/>
          <w:lang w:val="es-ES_tradnl"/>
        </w:rPr>
        <w:t>sober</w:t>
      </w:r>
      <w:r w:rsidRPr="00E2540F">
        <w:rPr>
          <w:color w:val="000000"/>
          <w:lang w:val="es-ES_tradnl"/>
        </w:rPr>
        <w:t>ano Señor</w:t>
      </w:r>
      <w:r w:rsidR="00E2540F">
        <w:rPr>
          <w:color w:val="000000"/>
          <w:lang w:val="es-ES_tradnl"/>
        </w:rPr>
        <w:t>”</w:t>
      </w:r>
      <w:r w:rsidRPr="00046EAA">
        <w:rPr>
          <w:i/>
          <w:color w:val="000000"/>
          <w:lang w:val="es-ES_tradnl"/>
        </w:rPr>
        <w:t>.</w:t>
      </w:r>
    </w:p>
    <w:p w14:paraId="1B876997" w14:textId="594C2ACE" w:rsidR="003F7C3C" w:rsidRDefault="002C67A8" w:rsidP="002C67A8">
      <w:pPr>
        <w:pStyle w:val="Heading3"/>
        <w:rPr>
          <w:lang w:val="es-ES_tradnl"/>
        </w:rPr>
      </w:pPr>
      <w:r w:rsidRPr="00046EAA">
        <w:rPr>
          <w:lang w:val="es-ES_tradnl"/>
        </w:rPr>
        <w:t xml:space="preserve">Su nombre en el Nuevo Testamento </w:t>
      </w:r>
    </w:p>
    <w:p w14:paraId="1F3A27FE" w14:textId="3262E396" w:rsidR="003F7C3C" w:rsidRDefault="006C7AC8">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046EAA">
        <w:rPr>
          <w:color w:val="000000"/>
          <w:lang w:val="es-ES_tradnl"/>
        </w:rPr>
        <w:t xml:space="preserve">En el Nuevo Testamento, la palabra </w:t>
      </w:r>
      <w:proofErr w:type="spellStart"/>
      <w:r w:rsidR="0045617A" w:rsidRPr="0045617A">
        <w:rPr>
          <w:b/>
          <w:i/>
          <w:color w:val="000000"/>
          <w:lang w:val="es-ES_tradnl"/>
        </w:rPr>
        <w:t>despotes</w:t>
      </w:r>
      <w:proofErr w:type="spellEnd"/>
      <w:r w:rsidRPr="00046EAA">
        <w:rPr>
          <w:color w:val="000000"/>
          <w:lang w:val="es-ES_tradnl"/>
        </w:rPr>
        <w:t xml:space="preserve"> se usa </w:t>
      </w:r>
      <w:r w:rsidR="0045617A">
        <w:rPr>
          <w:color w:val="000000"/>
          <w:lang w:val="es-ES_tradnl"/>
        </w:rPr>
        <w:t>diez</w:t>
      </w:r>
      <w:r w:rsidRPr="00046EAA">
        <w:rPr>
          <w:color w:val="000000"/>
          <w:lang w:val="es-ES_tradnl"/>
        </w:rPr>
        <w:t xml:space="preserve"> veces. En </w:t>
      </w:r>
      <w:r w:rsidR="00D426D0">
        <w:rPr>
          <w:color w:val="000000"/>
          <w:lang w:val="es-ES_tradnl"/>
        </w:rPr>
        <w:t>cinco</w:t>
      </w:r>
      <w:r w:rsidRPr="00046EAA">
        <w:rPr>
          <w:color w:val="000000"/>
          <w:lang w:val="es-ES_tradnl"/>
        </w:rPr>
        <w:t xml:space="preserve"> de ellas, se refiere a Dios y en las restantes, a hombres que poseían esclavos. La palabra </w:t>
      </w:r>
      <w:r w:rsidRPr="00046EAA">
        <w:rPr>
          <w:i/>
          <w:color w:val="000000"/>
          <w:lang w:val="es-ES_tradnl"/>
        </w:rPr>
        <w:t>déspota</w:t>
      </w:r>
      <w:r w:rsidRPr="00046EAA">
        <w:rPr>
          <w:color w:val="000000"/>
          <w:lang w:val="es-ES_tradnl"/>
        </w:rPr>
        <w:t xml:space="preserve"> se deriva de este término, aunque en el primer siglo no tenía la connotación negativa que tiene actualmente. </w:t>
      </w:r>
      <w:proofErr w:type="spellStart"/>
      <w:r w:rsidR="0045617A" w:rsidRPr="0045617A">
        <w:rPr>
          <w:b/>
          <w:i/>
          <w:color w:val="000000"/>
          <w:lang w:val="es-ES_tradnl"/>
        </w:rPr>
        <w:t>Despotes</w:t>
      </w:r>
      <w:proofErr w:type="spellEnd"/>
      <w:r w:rsidRPr="00046EAA">
        <w:rPr>
          <w:color w:val="000000"/>
          <w:lang w:val="es-ES_tradnl"/>
        </w:rPr>
        <w:t xml:space="preserve"> significa </w:t>
      </w:r>
      <w:r w:rsidR="0045617A">
        <w:rPr>
          <w:color w:val="000000"/>
          <w:lang w:val="es-ES_tradnl"/>
        </w:rPr>
        <w:t>“</w:t>
      </w:r>
      <w:r w:rsidRPr="0045617A">
        <w:rPr>
          <w:color w:val="000000"/>
          <w:lang w:val="es-ES_tradnl"/>
        </w:rPr>
        <w:t>uno que tiene el poder o la autoridad total sobre otro</w:t>
      </w:r>
      <w:r w:rsidR="0045617A">
        <w:rPr>
          <w:color w:val="000000"/>
          <w:lang w:val="es-ES_tradnl"/>
        </w:rPr>
        <w:t>”</w:t>
      </w:r>
      <w:r w:rsidRPr="00046EAA">
        <w:rPr>
          <w:i/>
          <w:color w:val="000000"/>
          <w:lang w:val="es-ES_tradnl"/>
        </w:rPr>
        <w:t>.</w:t>
      </w:r>
      <w:r w:rsidR="00D97E63" w:rsidRPr="00046EAA">
        <w:rPr>
          <w:color w:val="000000"/>
          <w:lang w:val="es-ES_tradnl"/>
        </w:rPr>
        <w:t xml:space="preserve"> (Léxico de </w:t>
      </w:r>
      <w:proofErr w:type="spellStart"/>
      <w:r w:rsidR="00D97E63" w:rsidRPr="00046EAA">
        <w:rPr>
          <w:color w:val="000000"/>
          <w:lang w:val="es-ES_tradnl"/>
        </w:rPr>
        <w:t>Louw</w:t>
      </w:r>
      <w:proofErr w:type="spellEnd"/>
      <w:r w:rsidR="00D97E63" w:rsidRPr="00046EAA">
        <w:rPr>
          <w:color w:val="000000"/>
          <w:lang w:val="es-ES_tradnl"/>
        </w:rPr>
        <w:t xml:space="preserve"> y </w:t>
      </w:r>
      <w:proofErr w:type="spellStart"/>
      <w:r w:rsidRPr="00046EAA">
        <w:rPr>
          <w:color w:val="000000"/>
          <w:lang w:val="es-ES_tradnl"/>
        </w:rPr>
        <w:t>Nida</w:t>
      </w:r>
      <w:proofErr w:type="spellEnd"/>
      <w:r w:rsidRPr="00046EAA">
        <w:rPr>
          <w:color w:val="000000"/>
          <w:lang w:val="es-ES_tradnl"/>
        </w:rPr>
        <w:t>).</w:t>
      </w:r>
    </w:p>
    <w:p w14:paraId="122B2B7C" w14:textId="4B1FFA44" w:rsidR="003F7C3C" w:rsidRDefault="006C7AC8">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046EAA">
        <w:rPr>
          <w:color w:val="000000"/>
          <w:lang w:val="es-ES_tradnl"/>
        </w:rPr>
        <w:t>En la Biblia, este término aparece traducido correctamente como</w:t>
      </w:r>
      <w:r w:rsidR="00BA4669">
        <w:rPr>
          <w:color w:val="000000"/>
          <w:lang w:val="es-ES_tradnl"/>
        </w:rPr>
        <w:t xml:space="preserve"> </w:t>
      </w:r>
      <w:r w:rsidR="00BA4669" w:rsidRPr="00BA4669">
        <w:rPr>
          <w:i/>
          <w:color w:val="000000"/>
          <w:lang w:val="es-ES_tradnl"/>
        </w:rPr>
        <w:t>sober</w:t>
      </w:r>
      <w:r w:rsidRPr="00BA4669">
        <w:rPr>
          <w:i/>
          <w:color w:val="000000"/>
          <w:lang w:val="es-ES_tradnl"/>
        </w:rPr>
        <w:t>ano</w:t>
      </w:r>
      <w:r w:rsidRPr="00046EAA">
        <w:rPr>
          <w:i/>
          <w:color w:val="000000"/>
          <w:lang w:val="es-ES_tradnl"/>
        </w:rPr>
        <w:t xml:space="preserve"> Señor</w:t>
      </w:r>
      <w:r w:rsidRPr="00046EAA">
        <w:rPr>
          <w:color w:val="000000"/>
          <w:lang w:val="es-ES_tradnl"/>
        </w:rPr>
        <w:t xml:space="preserve"> cuando se refiere </w:t>
      </w:r>
      <w:r w:rsidR="00DF3201">
        <w:rPr>
          <w:color w:val="000000"/>
          <w:lang w:val="es-ES_tradnl"/>
        </w:rPr>
        <w:t xml:space="preserve">a Dios. Lo puede apreciar en </w:t>
      </w:r>
      <w:proofErr w:type="spellStart"/>
      <w:r w:rsidR="00DF3201">
        <w:rPr>
          <w:color w:val="000000"/>
          <w:lang w:val="es-ES_tradnl"/>
        </w:rPr>
        <w:t>Luc</w:t>
      </w:r>
      <w:proofErr w:type="spellEnd"/>
      <w:r w:rsidR="00DF3201">
        <w:rPr>
          <w:color w:val="000000"/>
          <w:lang w:val="es-ES_tradnl"/>
        </w:rPr>
        <w:t xml:space="preserve"> 2:29; </w:t>
      </w:r>
      <w:proofErr w:type="spellStart"/>
      <w:r w:rsidR="00DF3201">
        <w:rPr>
          <w:color w:val="000000"/>
          <w:lang w:val="es-ES_tradnl"/>
        </w:rPr>
        <w:t>Hch</w:t>
      </w:r>
      <w:proofErr w:type="spellEnd"/>
      <w:r w:rsidR="00DF3201">
        <w:rPr>
          <w:color w:val="000000"/>
          <w:lang w:val="es-ES_tradnl"/>
        </w:rPr>
        <w:t xml:space="preserve"> </w:t>
      </w:r>
      <w:r w:rsidRPr="00046EAA">
        <w:rPr>
          <w:color w:val="000000"/>
          <w:lang w:val="es-ES_tradnl"/>
        </w:rPr>
        <w:t>4:24; 2P</w:t>
      </w:r>
      <w:r w:rsidR="00DF3201">
        <w:rPr>
          <w:color w:val="000000"/>
          <w:lang w:val="es-ES_tradnl"/>
        </w:rPr>
        <w:t xml:space="preserve">ed2:1; Judas 4; </w:t>
      </w:r>
      <w:proofErr w:type="spellStart"/>
      <w:r w:rsidR="00DF3201">
        <w:rPr>
          <w:color w:val="000000"/>
          <w:lang w:val="es-ES_tradnl"/>
        </w:rPr>
        <w:t>Apoc</w:t>
      </w:r>
      <w:proofErr w:type="spellEnd"/>
      <w:r w:rsidR="00DF3201">
        <w:rPr>
          <w:color w:val="000000"/>
          <w:lang w:val="es-ES_tradnl"/>
        </w:rPr>
        <w:t xml:space="preserve"> </w:t>
      </w:r>
      <w:r w:rsidRPr="00046EAA">
        <w:rPr>
          <w:color w:val="000000"/>
          <w:lang w:val="es-ES_tradnl"/>
        </w:rPr>
        <w:t>6:10.</w:t>
      </w:r>
    </w:p>
    <w:p w14:paraId="05B59D28" w14:textId="7B873337" w:rsidR="003F7C3C" w:rsidRDefault="001C02FA" w:rsidP="004654F2">
      <w:pPr>
        <w:pStyle w:val="Heading2"/>
      </w:pPr>
      <w:proofErr w:type="spellStart"/>
      <w:r w:rsidRPr="00046EAA">
        <w:t>Segunda</w:t>
      </w:r>
      <w:proofErr w:type="spellEnd"/>
      <w:r w:rsidRPr="00046EAA">
        <w:t xml:space="preserve"> </w:t>
      </w:r>
      <w:proofErr w:type="spellStart"/>
      <w:r w:rsidRPr="00046EAA">
        <w:t>evidencia</w:t>
      </w:r>
      <w:proofErr w:type="spellEnd"/>
      <w:r w:rsidR="003441D9" w:rsidRPr="00046EAA">
        <w:t xml:space="preserve">: Los </w:t>
      </w:r>
      <w:proofErr w:type="spellStart"/>
      <w:r w:rsidR="003441D9" w:rsidRPr="00046EAA">
        <w:t>atributos</w:t>
      </w:r>
      <w:proofErr w:type="spellEnd"/>
      <w:r w:rsidR="003441D9" w:rsidRPr="00046EAA">
        <w:t xml:space="preserve"> </w:t>
      </w:r>
      <w:proofErr w:type="spellStart"/>
      <w:r w:rsidR="003441D9" w:rsidRPr="00046EAA">
        <w:t>naturales</w:t>
      </w:r>
      <w:proofErr w:type="spellEnd"/>
      <w:r w:rsidR="003441D9" w:rsidRPr="00046EAA">
        <w:t xml:space="preserve"> </w:t>
      </w:r>
      <w:proofErr w:type="spellStart"/>
      <w:r w:rsidR="003441D9" w:rsidRPr="00046EAA">
        <w:t>divinos</w:t>
      </w:r>
      <w:proofErr w:type="spellEnd"/>
    </w:p>
    <w:p w14:paraId="53FC9864" w14:textId="77433580" w:rsidR="003F7C3C" w:rsidRDefault="006C7AC8">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046EAA">
        <w:rPr>
          <w:color w:val="000000"/>
          <w:lang w:val="es-ES_tradnl"/>
        </w:rPr>
        <w:t xml:space="preserve">Existen tres atributos divinos que los teólogos llaman </w:t>
      </w:r>
      <w:r w:rsidRPr="00046EAA">
        <w:rPr>
          <w:i/>
          <w:color w:val="000000"/>
          <w:lang w:val="es-ES_tradnl"/>
        </w:rPr>
        <w:t>incomunicables</w:t>
      </w:r>
      <w:r w:rsidRPr="00046EAA">
        <w:rPr>
          <w:color w:val="000000"/>
          <w:lang w:val="es-ES_tradnl"/>
        </w:rPr>
        <w:t>, porque no se pueden compartir con un ser creado. Estos atributos son la omni</w:t>
      </w:r>
      <w:r w:rsidR="008D1B13" w:rsidRPr="00046EAA">
        <w:rPr>
          <w:color w:val="000000"/>
          <w:lang w:val="es-ES_tradnl"/>
        </w:rPr>
        <w:t>s</w:t>
      </w:r>
      <w:r w:rsidRPr="00046EAA">
        <w:rPr>
          <w:color w:val="000000"/>
          <w:lang w:val="es-ES_tradnl"/>
        </w:rPr>
        <w:t xml:space="preserve">ciencia, es decir, que Dios todo lo sabe; la omnipotencia, que </w:t>
      </w:r>
      <w:r w:rsidR="002C12F0" w:rsidRPr="00046EAA">
        <w:rPr>
          <w:color w:val="000000"/>
          <w:lang w:val="es-ES_tradnl"/>
        </w:rPr>
        <w:t xml:space="preserve">él </w:t>
      </w:r>
      <w:r w:rsidRPr="00046EAA">
        <w:rPr>
          <w:color w:val="000000"/>
          <w:lang w:val="es-ES_tradnl"/>
        </w:rPr>
        <w:t xml:space="preserve">todo lo puede, y la omnipresencia, que </w:t>
      </w:r>
      <w:r w:rsidR="002C12F0" w:rsidRPr="00046EAA">
        <w:rPr>
          <w:color w:val="000000"/>
          <w:lang w:val="es-ES_tradnl"/>
        </w:rPr>
        <w:t xml:space="preserve">él </w:t>
      </w:r>
      <w:r w:rsidRPr="00046EAA">
        <w:rPr>
          <w:color w:val="000000"/>
          <w:lang w:val="es-ES_tradnl"/>
        </w:rPr>
        <w:t>está presente en todas partes. Asumimos que el estudiante conoce estos atributos y está convencido de ellos. Al respecto, puede consultar el capítulo uno del libro texto.</w:t>
      </w:r>
    </w:p>
    <w:p w14:paraId="6CF7E859" w14:textId="77777777" w:rsidR="003F7C3C" w:rsidRDefault="006C7AC8">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046EAA">
        <w:rPr>
          <w:color w:val="000000"/>
          <w:lang w:val="es-ES_tradnl"/>
        </w:rPr>
        <w:lastRenderedPageBreak/>
        <w:t>Muchos cristianos tienen una visión antropomórfica de Dios, es decir, piensan que Dios es un gran humano. Para algunos Dios es como un abuelo celestial y benévolo que desea que todo el mundo pase bien y que nunca haría daño a nadie. Comprender los tres atributos naturales de Dios nos ayuda a eliminar de nuestras mentes tales conceptos humanísticos de Dios. Si no descartamos estas nociones de una vez por todas, tendremos dificultad en captar algunas de las doctrinas que vamos a estudiar.</w:t>
      </w:r>
    </w:p>
    <w:p w14:paraId="08E82502" w14:textId="122B93AB" w:rsidR="003F7C3C" w:rsidRDefault="006C7AC8">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046EAA">
        <w:rPr>
          <w:color w:val="000000"/>
          <w:lang w:val="es-ES_tradnl"/>
        </w:rPr>
        <w:t xml:space="preserve"> ¿Cómo los tres atributos naturales prueban la soberanía de Dios? Suponga que pasó algo fuera del control de Dios. Esto pudo ocurrir solamente por una de las tres razones siguientes: Dio</w:t>
      </w:r>
      <w:r w:rsidR="001609B0">
        <w:rPr>
          <w:color w:val="000000"/>
          <w:lang w:val="es-ES_tradnl"/>
        </w:rPr>
        <w:t>s no sabía lo que iba a pasar (</w:t>
      </w:r>
      <w:r w:rsidRPr="00046EAA">
        <w:rPr>
          <w:color w:val="000000"/>
          <w:lang w:val="es-ES_tradnl"/>
        </w:rPr>
        <w:t xml:space="preserve">no omnisciente), o </w:t>
      </w:r>
      <w:r w:rsidR="001609B0" w:rsidRPr="00046EAA">
        <w:rPr>
          <w:color w:val="000000"/>
          <w:lang w:val="es-ES_tradnl"/>
        </w:rPr>
        <w:t xml:space="preserve">él </w:t>
      </w:r>
      <w:r w:rsidR="001609B0">
        <w:rPr>
          <w:color w:val="000000"/>
          <w:lang w:val="es-ES_tradnl"/>
        </w:rPr>
        <w:t>no tuvo</w:t>
      </w:r>
      <w:r w:rsidRPr="00046EAA">
        <w:rPr>
          <w:color w:val="000000"/>
          <w:lang w:val="es-ES_tradnl"/>
        </w:rPr>
        <w:t xml:space="preserve"> poder</w:t>
      </w:r>
      <w:r w:rsidR="001609B0">
        <w:rPr>
          <w:color w:val="000000"/>
          <w:lang w:val="es-ES_tradnl"/>
        </w:rPr>
        <w:t xml:space="preserve"> para prevenirlo (</w:t>
      </w:r>
      <w:r w:rsidRPr="00046EAA">
        <w:rPr>
          <w:color w:val="000000"/>
          <w:lang w:val="es-ES_tradnl"/>
        </w:rPr>
        <w:t>no omnipotente), o no estuvo presente en ese momento (no omnipresente).</w:t>
      </w:r>
    </w:p>
    <w:p w14:paraId="5724C36D" w14:textId="13BEA6C6" w:rsidR="003F7C3C" w:rsidRDefault="006C7AC8">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046EAA">
        <w:rPr>
          <w:color w:val="000000"/>
          <w:lang w:val="es-ES_tradnl"/>
        </w:rPr>
        <w:t>Si una persona niega la soberanía absoluta de Dios, por implicación está negando uno o más de sus atributos naturales. Por supuesto, esto es herejía.</w:t>
      </w:r>
    </w:p>
    <w:p w14:paraId="593D6910" w14:textId="1410AD7C" w:rsidR="003F7C3C" w:rsidRDefault="006C7AC8">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046EAA">
        <w:rPr>
          <w:color w:val="000000"/>
          <w:lang w:val="es-ES_tradnl"/>
        </w:rPr>
        <w:t>Aun si en la Biblia no hubiera información con respecto a la soberanía de Dios, los atributos naturales divinos serían el fundamento suficiente para declararla como un artículo de fe. (</w:t>
      </w:r>
      <w:r w:rsidR="00182BC9">
        <w:rPr>
          <w:color w:val="000000"/>
          <w:lang w:val="es-ES_tradnl"/>
        </w:rPr>
        <w:t>Esto</w:t>
      </w:r>
      <w:r w:rsidRPr="00046EAA">
        <w:rPr>
          <w:color w:val="000000"/>
          <w:lang w:val="es-ES_tradnl"/>
        </w:rPr>
        <w:t xml:space="preserve"> e</w:t>
      </w:r>
      <w:r w:rsidR="00CE44AC">
        <w:rPr>
          <w:color w:val="000000"/>
          <w:lang w:val="es-ES_tradnl"/>
        </w:rPr>
        <w:t xml:space="preserve">s lo que nosotros llamamos una </w:t>
      </w:r>
      <w:r w:rsidR="00CE44AC" w:rsidRPr="00CE44AC">
        <w:rPr>
          <w:i/>
          <w:color w:val="000000"/>
          <w:lang w:val="es-ES_tradnl"/>
        </w:rPr>
        <w:t>inferencia teológica</w:t>
      </w:r>
      <w:r w:rsidRPr="00046EAA">
        <w:rPr>
          <w:color w:val="000000"/>
          <w:lang w:val="es-ES_tradnl"/>
        </w:rPr>
        <w:t>).</w:t>
      </w:r>
    </w:p>
    <w:p w14:paraId="122ACD65" w14:textId="7FF2B27F" w:rsidR="003F7C3C" w:rsidRDefault="001C02FA" w:rsidP="004654F2">
      <w:pPr>
        <w:pStyle w:val="Heading2"/>
        <w:rPr>
          <w:b w:val="0"/>
          <w:color w:val="000000"/>
        </w:rPr>
      </w:pPr>
      <w:proofErr w:type="spellStart"/>
      <w:r w:rsidRPr="00046EAA">
        <w:t>Tercera</w:t>
      </w:r>
      <w:proofErr w:type="spellEnd"/>
      <w:r w:rsidRPr="00046EAA">
        <w:t xml:space="preserve"> </w:t>
      </w:r>
      <w:proofErr w:type="spellStart"/>
      <w:r w:rsidRPr="00046EAA">
        <w:t>evidencia</w:t>
      </w:r>
      <w:proofErr w:type="spellEnd"/>
      <w:r w:rsidR="006C7AC8" w:rsidRPr="00046EAA">
        <w:t xml:space="preserve">: El </w:t>
      </w:r>
      <w:proofErr w:type="spellStart"/>
      <w:r w:rsidR="00947A71" w:rsidRPr="00046EAA">
        <w:t>atributo</w:t>
      </w:r>
      <w:proofErr w:type="spellEnd"/>
      <w:r w:rsidR="00947A71" w:rsidRPr="00046EAA">
        <w:t xml:space="preserve"> de la </w:t>
      </w:r>
      <w:proofErr w:type="spellStart"/>
      <w:r w:rsidR="00947A71" w:rsidRPr="00046EAA">
        <w:t>inmutabilidad</w:t>
      </w:r>
      <w:proofErr w:type="spellEnd"/>
      <w:r w:rsidR="00947A71" w:rsidRPr="00046EAA">
        <w:t xml:space="preserve"> y los </w:t>
      </w:r>
      <w:proofErr w:type="spellStart"/>
      <w:r w:rsidR="00947A71" w:rsidRPr="00046EAA">
        <w:t>decretos</w:t>
      </w:r>
      <w:proofErr w:type="spellEnd"/>
      <w:r w:rsidR="00947A71" w:rsidRPr="00046EAA">
        <w:t xml:space="preserve"> </w:t>
      </w:r>
      <w:proofErr w:type="spellStart"/>
      <w:r w:rsidR="00947A71" w:rsidRPr="00046EAA">
        <w:t>divinos</w:t>
      </w:r>
      <w:proofErr w:type="spellEnd"/>
    </w:p>
    <w:p w14:paraId="71BAACDB" w14:textId="5DF128A9" w:rsidR="003F7C3C" w:rsidRDefault="006C7AC8">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046EAA">
        <w:rPr>
          <w:color w:val="000000"/>
          <w:lang w:val="es-ES_tradnl"/>
        </w:rPr>
        <w:t xml:space="preserve">El término </w:t>
      </w:r>
      <w:r w:rsidRPr="00046EAA">
        <w:rPr>
          <w:i/>
          <w:color w:val="000000"/>
          <w:lang w:val="es-ES_tradnl"/>
        </w:rPr>
        <w:t>inmutable</w:t>
      </w:r>
      <w:r w:rsidRPr="00046EAA">
        <w:rPr>
          <w:color w:val="000000"/>
          <w:lang w:val="es-ES_tradnl"/>
        </w:rPr>
        <w:t xml:space="preserve"> significa </w:t>
      </w:r>
      <w:r w:rsidRPr="00046EAA">
        <w:rPr>
          <w:i/>
          <w:color w:val="000000"/>
          <w:lang w:val="es-ES_tradnl"/>
        </w:rPr>
        <w:t>que nunca cambia</w:t>
      </w:r>
      <w:r w:rsidR="008A5200" w:rsidRPr="00046EAA">
        <w:rPr>
          <w:color w:val="000000"/>
          <w:lang w:val="es-ES_tradnl"/>
        </w:rPr>
        <w:t>.</w:t>
      </w:r>
      <w:r w:rsidRPr="00046EAA">
        <w:rPr>
          <w:color w:val="000000"/>
          <w:lang w:val="es-ES_tradnl"/>
        </w:rPr>
        <w:t xml:space="preserve"> Se lo encuentra dos veces </w:t>
      </w:r>
      <w:r w:rsidR="00FD066E">
        <w:rPr>
          <w:color w:val="000000"/>
          <w:lang w:val="es-ES_tradnl"/>
        </w:rPr>
        <w:t>en la Biblia en Hebreos 6:17-1</w:t>
      </w:r>
      <w:r w:rsidR="003F7C3C">
        <w:rPr>
          <w:color w:val="000000"/>
          <w:lang w:val="es-ES_tradnl"/>
        </w:rPr>
        <w:t>8,</w:t>
      </w:r>
    </w:p>
    <w:p w14:paraId="35096A20" w14:textId="77777777" w:rsidR="003F7C3C" w:rsidRDefault="006C7AC8" w:rsidP="003C3DE2">
      <w:pPr>
        <w:pStyle w:val="Scripture"/>
      </w:pPr>
      <w:r w:rsidRPr="00046EAA">
        <w:t>Por lo cual, queriendo Dios mostrar más abundantemente a los herederos de la promesa la inmutabilidad de su consejo, interpuso juramento; 18 para que por dos cosas inmutables, en las cuales es imposible que Dios mienta, tengamos un fortísimo consuelo los que hemos acudido para asirnos de la espera</w:t>
      </w:r>
      <w:r w:rsidR="007A1F3E" w:rsidRPr="00046EAA">
        <w:t>nza puesta delante de nosotros.</w:t>
      </w:r>
    </w:p>
    <w:p w14:paraId="3DB725E0" w14:textId="77777777" w:rsidR="003F7C3C" w:rsidRDefault="006C7AC8">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046EAA">
        <w:rPr>
          <w:color w:val="000000"/>
          <w:lang w:val="es-ES_tradnl"/>
        </w:rPr>
        <w:t xml:space="preserve">Recientes traducciones usan la expresión </w:t>
      </w:r>
      <w:r w:rsidRPr="00046EAA">
        <w:rPr>
          <w:i/>
          <w:color w:val="000000"/>
          <w:lang w:val="es-ES_tradnl"/>
        </w:rPr>
        <w:t>que nunca cambia</w:t>
      </w:r>
      <w:r w:rsidRPr="00046EAA">
        <w:rPr>
          <w:color w:val="000000"/>
          <w:lang w:val="es-ES_tradnl"/>
        </w:rPr>
        <w:t xml:space="preserve"> porque la palabra </w:t>
      </w:r>
      <w:r w:rsidRPr="00046EAA">
        <w:rPr>
          <w:i/>
          <w:color w:val="000000"/>
          <w:lang w:val="es-ES_tradnl"/>
        </w:rPr>
        <w:t>inmutable</w:t>
      </w:r>
      <w:r w:rsidRPr="00046EAA">
        <w:rPr>
          <w:color w:val="000000"/>
          <w:lang w:val="es-ES_tradnl"/>
        </w:rPr>
        <w:t xml:space="preserve"> es poco conocida para algunos. Esto es desafortunado ya que </w:t>
      </w:r>
      <w:r w:rsidRPr="00046EAA">
        <w:rPr>
          <w:i/>
          <w:color w:val="000000"/>
          <w:lang w:val="es-ES_tradnl"/>
        </w:rPr>
        <w:t>inmutable</w:t>
      </w:r>
      <w:r w:rsidRPr="00046EAA">
        <w:rPr>
          <w:color w:val="000000"/>
          <w:lang w:val="es-ES_tradnl"/>
        </w:rPr>
        <w:t xml:space="preserve"> tiene la idea de irresistible e infalible. No solamente se refiere a un plan ideado por Dios, sino también a su persona. </w:t>
      </w:r>
    </w:p>
    <w:p w14:paraId="24EE1BC9" w14:textId="2DFEB44E" w:rsidR="003F7C3C" w:rsidRDefault="006C7AC8">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046EAA">
        <w:rPr>
          <w:color w:val="000000"/>
          <w:lang w:val="es-ES_tradnl"/>
        </w:rPr>
        <w:t xml:space="preserve">Santiago expresa este pensamiento así: </w:t>
      </w:r>
      <w:r w:rsidR="00FB0AB1">
        <w:rPr>
          <w:i/>
          <w:color w:val="000000"/>
          <w:lang w:val="es-ES_tradnl"/>
        </w:rPr>
        <w:t xml:space="preserve">... </w:t>
      </w:r>
      <w:r w:rsidRPr="00046EAA">
        <w:rPr>
          <w:i/>
          <w:color w:val="000000"/>
          <w:lang w:val="es-ES_tradnl"/>
        </w:rPr>
        <w:t xml:space="preserve">del Padre de las luces, en el cual no hay mudanza, ni sombra de variación. </w:t>
      </w:r>
      <w:proofErr w:type="spellStart"/>
      <w:r w:rsidR="00716345">
        <w:rPr>
          <w:i/>
          <w:color w:val="000000"/>
          <w:lang w:val="es-ES_tradnl"/>
        </w:rPr>
        <w:t>Sant</w:t>
      </w:r>
      <w:proofErr w:type="spellEnd"/>
      <w:r w:rsidR="00716345">
        <w:rPr>
          <w:i/>
          <w:color w:val="000000"/>
          <w:lang w:val="es-ES_tradnl"/>
        </w:rPr>
        <w:t xml:space="preserve"> </w:t>
      </w:r>
      <w:r w:rsidRPr="00046EAA">
        <w:rPr>
          <w:i/>
          <w:color w:val="000000"/>
          <w:lang w:val="es-ES_tradnl"/>
        </w:rPr>
        <w:t>1:7</w:t>
      </w:r>
    </w:p>
    <w:p w14:paraId="43493079" w14:textId="1D4A4B82" w:rsidR="003F7C3C" w:rsidRDefault="006C7AC8">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046EAA">
        <w:rPr>
          <w:color w:val="000000"/>
          <w:lang w:val="es-ES_tradnl"/>
        </w:rPr>
        <w:t>Por lógica, si Dios podría cambiar, no sería soberano. Por el contrario, si</w:t>
      </w:r>
      <w:r w:rsidR="00744BE0">
        <w:rPr>
          <w:color w:val="000000"/>
          <w:lang w:val="es-ES_tradnl"/>
        </w:rPr>
        <w:t xml:space="preserve"> él </w:t>
      </w:r>
      <w:r w:rsidRPr="00046EAA">
        <w:rPr>
          <w:color w:val="000000"/>
          <w:lang w:val="es-ES_tradnl"/>
        </w:rPr>
        <w:t>es</w:t>
      </w:r>
      <w:r w:rsidR="00623EBF" w:rsidRPr="00046EAA">
        <w:rPr>
          <w:color w:val="000000"/>
          <w:lang w:val="es-ES_tradnl"/>
        </w:rPr>
        <w:t xml:space="preserve"> inmutable, debe ser soberano. </w:t>
      </w:r>
      <w:r w:rsidRPr="00046EAA">
        <w:rPr>
          <w:color w:val="000000"/>
          <w:lang w:val="es-ES_tradnl"/>
        </w:rPr>
        <w:t xml:space="preserve">Otra </w:t>
      </w:r>
      <w:r w:rsidR="00623EBF" w:rsidRPr="00046EAA">
        <w:rPr>
          <w:color w:val="000000"/>
          <w:lang w:val="es-ES_tradnl"/>
        </w:rPr>
        <w:t>inferencia teológica es imposible</w:t>
      </w:r>
      <w:r w:rsidRPr="00046EAA">
        <w:rPr>
          <w:color w:val="000000"/>
          <w:lang w:val="es-ES_tradnl"/>
        </w:rPr>
        <w:t>.</w:t>
      </w:r>
    </w:p>
    <w:p w14:paraId="1E8E3148" w14:textId="5DACA52A" w:rsidR="003F7C3C" w:rsidRDefault="00F26FA0" w:rsidP="00987E22">
      <w:pPr>
        <w:pStyle w:val="Heading2"/>
      </w:pPr>
      <w:r w:rsidRPr="00046EAA">
        <w:t xml:space="preserve">La </w:t>
      </w:r>
      <w:proofErr w:type="spellStart"/>
      <w:r w:rsidRPr="00046EAA">
        <w:t>inmutabilidad</w:t>
      </w:r>
      <w:proofErr w:type="spellEnd"/>
      <w:r w:rsidRPr="00046EAA">
        <w:t xml:space="preserve"> de los </w:t>
      </w:r>
      <w:proofErr w:type="spellStart"/>
      <w:r w:rsidRPr="00046EAA">
        <w:t>decretos</w:t>
      </w:r>
      <w:proofErr w:type="spellEnd"/>
      <w:r w:rsidRPr="00046EAA">
        <w:t xml:space="preserve"> de Dios</w:t>
      </w:r>
    </w:p>
    <w:p w14:paraId="39FFF504" w14:textId="047E104A" w:rsidR="003F7C3C" w:rsidRDefault="006C7AC8" w:rsidP="004311EC">
      <w:pPr>
        <w:rPr>
          <w:color w:val="000000"/>
          <w:lang w:val="es-ES_tradnl"/>
        </w:rPr>
      </w:pPr>
      <w:r w:rsidRPr="00046EAA">
        <w:rPr>
          <w:color w:val="000000"/>
          <w:lang w:val="es-ES_tradnl"/>
        </w:rPr>
        <w:t xml:space="preserve">Note que el </w:t>
      </w:r>
      <w:r w:rsidRPr="00046EAA">
        <w:rPr>
          <w:i/>
          <w:color w:val="000000"/>
          <w:lang w:val="es-ES_tradnl"/>
        </w:rPr>
        <w:t>consejo</w:t>
      </w:r>
      <w:r w:rsidR="003C3DE2">
        <w:rPr>
          <w:color w:val="000000"/>
          <w:lang w:val="es-ES_tradnl"/>
        </w:rPr>
        <w:t xml:space="preserve"> de Dios es inmutable en Hebreos</w:t>
      </w:r>
      <w:r w:rsidRPr="00046EAA">
        <w:rPr>
          <w:color w:val="000000"/>
          <w:lang w:val="es-ES_tradnl"/>
        </w:rPr>
        <w:t xml:space="preserve"> 6:17. La palabra consejo en griego es </w:t>
      </w:r>
      <w:proofErr w:type="spellStart"/>
      <w:r w:rsidRPr="003C3DE2">
        <w:rPr>
          <w:b/>
          <w:i/>
          <w:color w:val="000000"/>
          <w:lang w:val="es-ES_tradnl"/>
        </w:rPr>
        <w:t>boul</w:t>
      </w:r>
      <w:r w:rsidR="004311EC" w:rsidRPr="003C3DE2">
        <w:rPr>
          <w:b/>
          <w:i/>
          <w:color w:val="000000"/>
          <w:szCs w:val="22"/>
          <w:lang w:val="es-ES_tradnl"/>
        </w:rPr>
        <w:t>ē</w:t>
      </w:r>
      <w:proofErr w:type="spellEnd"/>
      <w:r w:rsidRPr="00046EAA">
        <w:rPr>
          <w:color w:val="000000"/>
          <w:lang w:val="es-ES_tradnl"/>
        </w:rPr>
        <w:t xml:space="preserve"> y </w:t>
      </w:r>
      <w:r w:rsidR="003C3DE2">
        <w:rPr>
          <w:color w:val="000000"/>
          <w:lang w:val="es-ES_tradnl"/>
        </w:rPr>
        <w:t>“</w:t>
      </w:r>
      <w:r w:rsidRPr="003C3DE2">
        <w:rPr>
          <w:color w:val="000000"/>
          <w:lang w:val="es-ES_tradnl"/>
        </w:rPr>
        <w:t>significa plan o propósito</w:t>
      </w:r>
      <w:r w:rsidR="003C3DE2">
        <w:rPr>
          <w:color w:val="000000"/>
          <w:lang w:val="es-ES_tradnl"/>
        </w:rPr>
        <w:t>”</w:t>
      </w:r>
      <w:r w:rsidRPr="00046EAA">
        <w:rPr>
          <w:color w:val="000000"/>
          <w:lang w:val="es-ES_tradnl"/>
        </w:rPr>
        <w:t>.</w:t>
      </w:r>
    </w:p>
    <w:p w14:paraId="3BAB89FF" w14:textId="77777777" w:rsidR="003F7C3C" w:rsidRDefault="006C7AC8">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046EAA">
        <w:rPr>
          <w:color w:val="000000"/>
          <w:lang w:val="es-ES_tradnl"/>
        </w:rPr>
        <w:t>Según esto, los planes y propósitos de Dios, al igual que su persona, no cambian ni pueden ser resistidos en forma exitosa por el hombre. Si así fuera, Dios no podría garantizar el cumplimiento de sus promesas, como está descrito en Hebreos 6:17-18.</w:t>
      </w:r>
    </w:p>
    <w:p w14:paraId="436FB70E" w14:textId="6471610B" w:rsidR="003F7C3C" w:rsidRDefault="006C7AC8">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046EAA">
        <w:rPr>
          <w:color w:val="000000"/>
          <w:lang w:val="es-ES_tradnl"/>
        </w:rPr>
        <w:t xml:space="preserve">Algunas veces la Escritura usa las palabras </w:t>
      </w:r>
      <w:r w:rsidRPr="00046EAA">
        <w:rPr>
          <w:i/>
          <w:color w:val="000000"/>
          <w:lang w:val="es-ES_tradnl"/>
        </w:rPr>
        <w:t>propósito</w:t>
      </w:r>
      <w:r w:rsidRPr="00046EAA">
        <w:rPr>
          <w:color w:val="000000"/>
          <w:lang w:val="es-ES_tradnl"/>
        </w:rPr>
        <w:t xml:space="preserve"> y </w:t>
      </w:r>
      <w:r w:rsidRPr="00046EAA">
        <w:rPr>
          <w:i/>
          <w:color w:val="000000"/>
          <w:lang w:val="es-ES_tradnl"/>
        </w:rPr>
        <w:t>consejo</w:t>
      </w:r>
      <w:r w:rsidRPr="00046EAA">
        <w:rPr>
          <w:color w:val="000000"/>
          <w:lang w:val="es-ES_tradnl"/>
        </w:rPr>
        <w:t xml:space="preserve"> para describir la inmutabilidad de la voluntad de Dios. El concepto de que Dios no permite que nadie cambia lo que</w:t>
      </w:r>
      <w:r w:rsidR="00744BE0">
        <w:rPr>
          <w:color w:val="000000"/>
          <w:lang w:val="es-ES_tradnl"/>
        </w:rPr>
        <w:t xml:space="preserve"> él </w:t>
      </w:r>
      <w:r w:rsidRPr="00046EAA">
        <w:rPr>
          <w:color w:val="000000"/>
          <w:lang w:val="es-ES_tradnl"/>
        </w:rPr>
        <w:t>ha planeado, se llama en teología,</w:t>
      </w:r>
      <w:r w:rsidR="0092335A">
        <w:rPr>
          <w:color w:val="000000"/>
          <w:lang w:val="es-ES_tradnl"/>
        </w:rPr>
        <w:t xml:space="preserve"> </w:t>
      </w:r>
      <w:r w:rsidR="0092335A" w:rsidRPr="00046EAA">
        <w:rPr>
          <w:i/>
          <w:color w:val="000000"/>
          <w:lang w:val="es-ES_tradnl"/>
        </w:rPr>
        <w:t>inmutabilid</w:t>
      </w:r>
      <w:r w:rsidRPr="00046EAA">
        <w:rPr>
          <w:i/>
          <w:color w:val="000000"/>
          <w:lang w:val="es-ES_tradnl"/>
        </w:rPr>
        <w:t>ad de los decretos divinos</w:t>
      </w:r>
      <w:r w:rsidRPr="00046EAA">
        <w:rPr>
          <w:color w:val="000000"/>
          <w:lang w:val="es-ES_tradnl"/>
        </w:rPr>
        <w:t xml:space="preserve"> o </w:t>
      </w:r>
      <w:r w:rsidR="00E50E2A">
        <w:rPr>
          <w:i/>
          <w:color w:val="000000"/>
          <w:lang w:val="es-ES_tradnl"/>
        </w:rPr>
        <w:t>i</w:t>
      </w:r>
      <w:r w:rsidRPr="00046EAA">
        <w:rPr>
          <w:i/>
          <w:color w:val="000000"/>
          <w:lang w:val="es-ES_tradnl"/>
        </w:rPr>
        <w:t>nmutabilidad de la voluntad de Dios.</w:t>
      </w:r>
      <w:r w:rsidRPr="00046EAA">
        <w:rPr>
          <w:color w:val="000000"/>
          <w:lang w:val="es-ES_tradnl"/>
        </w:rPr>
        <w:t xml:space="preserve"> Esto significa que cuando Dios decide hacer algo, nada puede resistirlo, es decir,</w:t>
      </w:r>
      <w:r w:rsidR="00744BE0">
        <w:rPr>
          <w:color w:val="000000"/>
          <w:lang w:val="es-ES_tradnl"/>
        </w:rPr>
        <w:t xml:space="preserve"> él </w:t>
      </w:r>
      <w:r w:rsidRPr="00046EAA">
        <w:rPr>
          <w:color w:val="000000"/>
          <w:lang w:val="es-ES_tradnl"/>
        </w:rPr>
        <w:t>no permite que sus planes sean frustrados. De otra forma, Dios no podría mantener sus promesas y por tanto, no sería soberano.</w:t>
      </w:r>
    </w:p>
    <w:p w14:paraId="3A097841" w14:textId="5EC99D55" w:rsidR="003F7C3C" w:rsidRDefault="006C7AC8">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046EAA">
        <w:rPr>
          <w:color w:val="000000"/>
          <w:lang w:val="es-ES_tradnl"/>
        </w:rPr>
        <w:t>Por el contrario, Dios permite que sus mandamientos sean desobedecidos. El diagrama lo ilustra.</w:t>
      </w:r>
    </w:p>
    <w:p w14:paraId="4A7DC73C" w14:textId="283221F0" w:rsidR="003F7C3C" w:rsidRDefault="001C02FA" w:rsidP="00170F7D">
      <w:pPr>
        <w:pStyle w:val="Heading2"/>
        <w:rPr>
          <w:color w:val="000000"/>
        </w:rPr>
      </w:pPr>
      <w:proofErr w:type="spellStart"/>
      <w:r w:rsidRPr="00046EAA">
        <w:t>Cuarta</w:t>
      </w:r>
      <w:proofErr w:type="spellEnd"/>
      <w:r w:rsidRPr="00046EAA">
        <w:t xml:space="preserve"> </w:t>
      </w:r>
      <w:proofErr w:type="spellStart"/>
      <w:r w:rsidRPr="00046EAA">
        <w:t>evidencia</w:t>
      </w:r>
      <w:proofErr w:type="spellEnd"/>
      <w:r w:rsidR="006C7AC8" w:rsidRPr="00046EAA">
        <w:t xml:space="preserve">: Dios </w:t>
      </w:r>
      <w:proofErr w:type="spellStart"/>
      <w:r w:rsidR="00564B4E" w:rsidRPr="00046EAA">
        <w:t>es</w:t>
      </w:r>
      <w:proofErr w:type="spellEnd"/>
      <w:r w:rsidR="00564B4E" w:rsidRPr="00046EAA">
        <w:t xml:space="preserve"> </w:t>
      </w:r>
      <w:proofErr w:type="spellStart"/>
      <w:r w:rsidR="00564B4E" w:rsidRPr="00046EAA">
        <w:t>dueño</w:t>
      </w:r>
      <w:proofErr w:type="spellEnd"/>
      <w:r w:rsidR="00564B4E" w:rsidRPr="00046EAA">
        <w:t xml:space="preserve"> de </w:t>
      </w:r>
      <w:proofErr w:type="spellStart"/>
      <w:r w:rsidR="00564B4E" w:rsidRPr="00046EAA">
        <w:t>todo</w:t>
      </w:r>
      <w:proofErr w:type="spellEnd"/>
    </w:p>
    <w:p w14:paraId="6165C219" w14:textId="2CBB702A" w:rsidR="003F7C3C" w:rsidRDefault="006C7AC8">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i/>
          <w:color w:val="000000"/>
          <w:lang w:val="es-ES_tradnl"/>
        </w:rPr>
      </w:pPr>
      <w:r w:rsidRPr="00046EAA">
        <w:rPr>
          <w:color w:val="000000"/>
          <w:lang w:val="es-ES_tradnl"/>
        </w:rPr>
        <w:t>¿Perdió Dios el control y la propiedad de la tierra cuando Adán cayó en pecado? Algunos grupos cristianos afirman que sí. Supuestamente Dios entregó la tierra a Adán, que a su vez se la dio al diablo. Se presume entonces que Dios está luchando para conseguirla de nuevo y usa a la iglesia como su instrumento. Lo absurdo de esta conjetura se pone de manifie</w:t>
      </w:r>
      <w:r w:rsidR="00E50E2A">
        <w:rPr>
          <w:color w:val="000000"/>
          <w:lang w:val="es-ES_tradnl"/>
        </w:rPr>
        <w:t>sto cuando leemos el Salmo 24:1,</w:t>
      </w:r>
      <w:r w:rsidRPr="00046EAA">
        <w:rPr>
          <w:color w:val="000000"/>
          <w:lang w:val="es-ES_tradnl"/>
        </w:rPr>
        <w:t xml:space="preserve"> </w:t>
      </w:r>
      <w:r w:rsidRPr="00046EAA">
        <w:rPr>
          <w:i/>
          <w:color w:val="000000"/>
          <w:lang w:val="es-ES_tradnl"/>
        </w:rPr>
        <w:t>De Jehová es la tierra y su plenitud, el mundo, y los que en él habitan.</w:t>
      </w:r>
    </w:p>
    <w:p w14:paraId="48B50DF7" w14:textId="18571FA5" w:rsidR="003F7C3C" w:rsidRDefault="006C7AC8">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046EAA">
        <w:rPr>
          <w:color w:val="000000"/>
          <w:lang w:val="es-ES_tradnl"/>
        </w:rPr>
        <w:t xml:space="preserve">Otros versículos clarificativos son: </w:t>
      </w:r>
    </w:p>
    <w:p w14:paraId="594C5400" w14:textId="7F6B9578" w:rsidR="003F7C3C" w:rsidRPr="00CB240F" w:rsidRDefault="006C7AC8" w:rsidP="00CB240F">
      <w:pPr>
        <w:pStyle w:val="ListParagraph"/>
        <w:numPr>
          <w:ilvl w:val="0"/>
          <w:numId w:val="4"/>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lang w:val="es-ES_tradnl"/>
        </w:rPr>
      </w:pPr>
      <w:r w:rsidRPr="00CB240F">
        <w:rPr>
          <w:b/>
          <w:lang w:val="es-ES_tradnl"/>
        </w:rPr>
        <w:t>Con respecto a la tierra</w:t>
      </w:r>
      <w:r w:rsidRPr="00CB240F">
        <w:rPr>
          <w:lang w:val="es-ES_tradnl"/>
        </w:rPr>
        <w:t xml:space="preserve">: </w:t>
      </w:r>
      <w:proofErr w:type="spellStart"/>
      <w:r w:rsidRPr="00CB240F">
        <w:rPr>
          <w:lang w:val="es-ES_tradnl"/>
        </w:rPr>
        <w:t>G</w:t>
      </w:r>
      <w:r w:rsidR="00421B9C" w:rsidRPr="00CB240F">
        <w:rPr>
          <w:lang w:val="es-ES_tradnl"/>
        </w:rPr>
        <w:t>én</w:t>
      </w:r>
      <w:proofErr w:type="spellEnd"/>
      <w:r w:rsidR="00421B9C" w:rsidRPr="00CB240F">
        <w:rPr>
          <w:lang w:val="es-ES_tradnl"/>
        </w:rPr>
        <w:t xml:space="preserve"> 14:19,22; Lev 25:23; Ex </w:t>
      </w:r>
      <w:r w:rsidRPr="00CB240F">
        <w:rPr>
          <w:lang w:val="es-ES_tradnl"/>
        </w:rPr>
        <w:t xml:space="preserve">9:29,19:5; </w:t>
      </w:r>
      <w:proofErr w:type="spellStart"/>
      <w:r w:rsidR="00421B9C" w:rsidRPr="00CB240F">
        <w:rPr>
          <w:lang w:val="es-ES_tradnl"/>
        </w:rPr>
        <w:t>Deut</w:t>
      </w:r>
      <w:proofErr w:type="spellEnd"/>
      <w:r w:rsidR="00421B9C" w:rsidRPr="00CB240F">
        <w:rPr>
          <w:lang w:val="es-ES_tradnl"/>
        </w:rPr>
        <w:t xml:space="preserve"> 14;</w:t>
      </w:r>
      <w:r w:rsidRPr="00CB240F">
        <w:rPr>
          <w:lang w:val="es-ES_tradnl"/>
        </w:rPr>
        <w:t xml:space="preserve"> </w:t>
      </w:r>
      <w:proofErr w:type="spellStart"/>
      <w:r w:rsidR="00421B9C" w:rsidRPr="00CB240F">
        <w:rPr>
          <w:lang w:val="es-ES_tradnl"/>
        </w:rPr>
        <w:t>Jos</w:t>
      </w:r>
      <w:proofErr w:type="spellEnd"/>
      <w:r w:rsidR="00421B9C" w:rsidRPr="00CB240F">
        <w:rPr>
          <w:lang w:val="es-ES_tradnl"/>
        </w:rPr>
        <w:t xml:space="preserve"> </w:t>
      </w:r>
      <w:r w:rsidRPr="00CB240F">
        <w:rPr>
          <w:lang w:val="es-ES_tradnl"/>
        </w:rPr>
        <w:t>3:11,13, 2:11; 1Cr</w:t>
      </w:r>
      <w:r w:rsidR="00421B9C" w:rsidRPr="00CB240F">
        <w:rPr>
          <w:lang w:val="es-ES_tradnl"/>
        </w:rPr>
        <w:t xml:space="preserve">on </w:t>
      </w:r>
      <w:r w:rsidRPr="00CB240F">
        <w:rPr>
          <w:lang w:val="es-ES_tradnl"/>
        </w:rPr>
        <w:t>29:11; Job</w:t>
      </w:r>
      <w:r w:rsidR="00421B9C" w:rsidRPr="00CB240F">
        <w:rPr>
          <w:lang w:val="es-ES_tradnl"/>
        </w:rPr>
        <w:t xml:space="preserve"> 41:11; Sal 24:1, 89:11; </w:t>
      </w:r>
      <w:proofErr w:type="spellStart"/>
      <w:r w:rsidR="00421B9C" w:rsidRPr="00CB240F">
        <w:rPr>
          <w:lang w:val="es-ES_tradnl"/>
        </w:rPr>
        <w:t>Is</w:t>
      </w:r>
      <w:proofErr w:type="spellEnd"/>
      <w:r w:rsidR="00421B9C" w:rsidRPr="00CB240F">
        <w:rPr>
          <w:lang w:val="es-ES_tradnl"/>
        </w:rPr>
        <w:t xml:space="preserve"> 54:5; </w:t>
      </w:r>
      <w:proofErr w:type="spellStart"/>
      <w:r w:rsidR="00421B9C" w:rsidRPr="00CB240F">
        <w:rPr>
          <w:lang w:val="es-ES_tradnl"/>
        </w:rPr>
        <w:t>Lc</w:t>
      </w:r>
      <w:proofErr w:type="spellEnd"/>
      <w:r w:rsidR="00421B9C" w:rsidRPr="00CB240F">
        <w:rPr>
          <w:lang w:val="es-ES_tradnl"/>
        </w:rPr>
        <w:t xml:space="preserve"> </w:t>
      </w:r>
      <w:r w:rsidRPr="00CB240F">
        <w:rPr>
          <w:lang w:val="es-ES_tradnl"/>
        </w:rPr>
        <w:t xml:space="preserve">10:21 </w:t>
      </w:r>
    </w:p>
    <w:p w14:paraId="499C4AAB" w14:textId="77777777" w:rsidR="00994DFB" w:rsidRDefault="006C7AC8" w:rsidP="00CB240F">
      <w:pPr>
        <w:pStyle w:val="ListParagraph"/>
        <w:numPr>
          <w:ilvl w:val="0"/>
          <w:numId w:val="4"/>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lang w:val="es-ES_tradnl"/>
        </w:rPr>
      </w:pPr>
      <w:r w:rsidRPr="00CB240F">
        <w:rPr>
          <w:b/>
          <w:lang w:val="es-ES_tradnl"/>
        </w:rPr>
        <w:t>Con respecto a los animales:</w:t>
      </w:r>
      <w:r w:rsidR="00432288" w:rsidRPr="00CB240F">
        <w:rPr>
          <w:lang w:val="es-ES_tradnl"/>
        </w:rPr>
        <w:t xml:space="preserve"> Sal </w:t>
      </w:r>
      <w:r w:rsidRPr="00CB240F">
        <w:rPr>
          <w:lang w:val="es-ES_tradnl"/>
        </w:rPr>
        <w:t xml:space="preserve">50:10 </w:t>
      </w:r>
    </w:p>
    <w:p w14:paraId="41A9AE15" w14:textId="13FDCC95" w:rsidR="003F7C3C" w:rsidRPr="00CB240F" w:rsidRDefault="006C7AC8" w:rsidP="00CB240F">
      <w:pPr>
        <w:pStyle w:val="ListParagraph"/>
        <w:numPr>
          <w:ilvl w:val="0"/>
          <w:numId w:val="4"/>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lang w:val="es-ES_tradnl"/>
        </w:rPr>
      </w:pPr>
      <w:r w:rsidRPr="00CB240F">
        <w:rPr>
          <w:b/>
          <w:lang w:val="es-ES_tradnl"/>
        </w:rPr>
        <w:t>Sobre los habitantes:</w:t>
      </w:r>
      <w:r w:rsidR="008E0B93" w:rsidRPr="00CB240F">
        <w:rPr>
          <w:lang w:val="es-ES_tradnl"/>
        </w:rPr>
        <w:t xml:space="preserve"> Ez 18:4; Sal 24:1; 22:28; </w:t>
      </w:r>
      <w:proofErr w:type="spellStart"/>
      <w:r w:rsidR="008E0B93" w:rsidRPr="00CB240F">
        <w:rPr>
          <w:lang w:val="es-ES_tradnl"/>
        </w:rPr>
        <w:t>Hch</w:t>
      </w:r>
      <w:proofErr w:type="spellEnd"/>
      <w:r w:rsidR="008E0B93" w:rsidRPr="00CB240F">
        <w:rPr>
          <w:lang w:val="es-ES_tradnl"/>
        </w:rPr>
        <w:t xml:space="preserve"> </w:t>
      </w:r>
      <w:r w:rsidRPr="00CB240F">
        <w:rPr>
          <w:lang w:val="es-ES_tradnl"/>
        </w:rPr>
        <w:t xml:space="preserve">17:24 </w:t>
      </w:r>
    </w:p>
    <w:p w14:paraId="5E70DEA9" w14:textId="6860F88E" w:rsidR="003F7C3C" w:rsidRDefault="001C02FA" w:rsidP="00635708">
      <w:pPr>
        <w:pStyle w:val="Heading2"/>
        <w:rPr>
          <w:color w:val="000000"/>
        </w:rPr>
      </w:pPr>
      <w:r w:rsidRPr="00046EAA">
        <w:t xml:space="preserve">Quinta </w:t>
      </w:r>
      <w:proofErr w:type="spellStart"/>
      <w:r w:rsidRPr="00046EAA">
        <w:t>evidencia</w:t>
      </w:r>
      <w:proofErr w:type="spellEnd"/>
      <w:r w:rsidR="006C7AC8" w:rsidRPr="00046EAA">
        <w:t xml:space="preserve">: </w:t>
      </w:r>
      <w:proofErr w:type="spellStart"/>
      <w:r w:rsidR="006C7AC8" w:rsidRPr="00046EAA">
        <w:t>Ejemplos</w:t>
      </w:r>
      <w:proofErr w:type="spellEnd"/>
      <w:r w:rsidR="006C7AC8" w:rsidRPr="00046EAA">
        <w:t xml:space="preserve"> </w:t>
      </w:r>
      <w:r w:rsidR="004C6C91" w:rsidRPr="00046EAA">
        <w:t xml:space="preserve">del control </w:t>
      </w:r>
      <w:proofErr w:type="spellStart"/>
      <w:r w:rsidR="004C6C91" w:rsidRPr="00046EAA">
        <w:t>divino</w:t>
      </w:r>
      <w:proofErr w:type="spellEnd"/>
      <w:r w:rsidR="006C7AC8" w:rsidRPr="00046EAA">
        <w:t xml:space="preserve"> </w:t>
      </w:r>
    </w:p>
    <w:p w14:paraId="757AEE22" w14:textId="77777777" w:rsidR="003F7C3C" w:rsidRDefault="006C7AC8">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046EAA">
        <w:rPr>
          <w:color w:val="000000"/>
          <w:lang w:val="es-ES_tradnl"/>
        </w:rPr>
        <w:t>La Biblia abunda en ejemplos de la intervención divina en la naturaleza, en los asuntos políticos y aun en los pensamientos y voluntades de las personas. Si no hubiera las otras evidencias, la soberanía de Dios podría deducirse de estos ejemplos.</w:t>
      </w:r>
      <w:r w:rsidR="00046EAA" w:rsidRPr="00046EAA">
        <w:rPr>
          <w:color w:val="000000"/>
          <w:lang w:val="es-ES_tradnl"/>
        </w:rPr>
        <w:t xml:space="preserve"> </w:t>
      </w:r>
      <w:r w:rsidRPr="00046EAA">
        <w:rPr>
          <w:color w:val="000000"/>
          <w:lang w:val="es-ES_tradnl"/>
        </w:rPr>
        <w:t>Vea Sí,</w:t>
      </w:r>
      <w:r w:rsidR="00046EAA" w:rsidRPr="00046EAA">
        <w:rPr>
          <w:color w:val="000000"/>
          <w:lang w:val="es-ES_tradnl"/>
        </w:rPr>
        <w:t xml:space="preserve"> </w:t>
      </w:r>
      <w:r w:rsidRPr="00046EAA">
        <w:rPr>
          <w:color w:val="000000"/>
          <w:lang w:val="es-ES_tradnl"/>
        </w:rPr>
        <w:t xml:space="preserve">Jesús, </w:t>
      </w:r>
      <w:proofErr w:type="spellStart"/>
      <w:r w:rsidRPr="00046EAA">
        <w:rPr>
          <w:color w:val="000000"/>
          <w:lang w:val="es-ES_tradnl"/>
        </w:rPr>
        <w:t>pags</w:t>
      </w:r>
      <w:proofErr w:type="spellEnd"/>
      <w:r w:rsidRPr="00046EAA">
        <w:rPr>
          <w:color w:val="000000"/>
          <w:lang w:val="es-ES_tradnl"/>
        </w:rPr>
        <w:t>. 20-23).</w:t>
      </w:r>
    </w:p>
    <w:p w14:paraId="262A110B" w14:textId="2588358B" w:rsidR="003F7C3C" w:rsidRDefault="006C7AC8" w:rsidP="005A31EF">
      <w:pPr>
        <w:pStyle w:val="Heading2"/>
        <w:rPr>
          <w:color w:val="000000"/>
        </w:rPr>
      </w:pPr>
      <w:r w:rsidRPr="00046EAA">
        <w:t xml:space="preserve">En </w:t>
      </w:r>
      <w:proofErr w:type="spellStart"/>
      <w:r w:rsidRPr="00046EAA">
        <w:t>este</w:t>
      </w:r>
      <w:proofErr w:type="spellEnd"/>
      <w:r w:rsidRPr="00046EAA">
        <w:t xml:space="preserve"> </w:t>
      </w:r>
      <w:proofErr w:type="spellStart"/>
      <w:r w:rsidRPr="00046EAA">
        <w:t>ensayo</w:t>
      </w:r>
      <w:proofErr w:type="spellEnd"/>
      <w:r w:rsidRPr="00046EAA">
        <w:t xml:space="preserve"> </w:t>
      </w:r>
      <w:proofErr w:type="spellStart"/>
      <w:r w:rsidRPr="00046EAA">
        <w:t>hemos</w:t>
      </w:r>
      <w:proofErr w:type="spellEnd"/>
      <w:r w:rsidRPr="00046EAA">
        <w:t xml:space="preserve"> </w:t>
      </w:r>
      <w:proofErr w:type="spellStart"/>
      <w:r w:rsidRPr="00046EAA">
        <w:t>aprendido</w:t>
      </w:r>
      <w:proofErr w:type="spellEnd"/>
      <w:r w:rsidRPr="00046EAA">
        <w:t xml:space="preserve"> lo </w:t>
      </w:r>
      <w:proofErr w:type="spellStart"/>
      <w:r w:rsidRPr="00046EAA">
        <w:t>siguiente</w:t>
      </w:r>
      <w:proofErr w:type="spellEnd"/>
      <w:r w:rsidRPr="00046EAA">
        <w:t xml:space="preserve">: </w:t>
      </w:r>
    </w:p>
    <w:p w14:paraId="46E8AD11" w14:textId="1438572D" w:rsidR="003F7C3C" w:rsidRDefault="006C7AC8" w:rsidP="00C01149">
      <w:pPr>
        <w:numPr>
          <w:ilvl w:val="0"/>
          <w:numId w:val="2"/>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left"/>
        <w:rPr>
          <w:color w:val="000000"/>
          <w:lang w:val="es-ES_tradnl"/>
        </w:rPr>
      </w:pPr>
      <w:r w:rsidRPr="00046EAA">
        <w:rPr>
          <w:color w:val="000000"/>
          <w:lang w:val="es-ES_tradnl"/>
        </w:rPr>
        <w:t>Ciertos nombres de Dios incluyen la idea de soberanía.</w:t>
      </w:r>
    </w:p>
    <w:p w14:paraId="3FAB3434" w14:textId="50750661" w:rsidR="003F7C3C" w:rsidRDefault="006C7AC8" w:rsidP="00C01149">
      <w:pPr>
        <w:numPr>
          <w:ilvl w:val="0"/>
          <w:numId w:val="2"/>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left"/>
        <w:rPr>
          <w:color w:val="000000"/>
          <w:lang w:val="es-ES_tradnl"/>
        </w:rPr>
      </w:pPr>
      <w:r w:rsidRPr="00046EAA">
        <w:rPr>
          <w:color w:val="000000"/>
          <w:lang w:val="es-ES_tradnl"/>
        </w:rPr>
        <w:t>Ciertos atributos divinos hacen inevitable la soberanía de Dios.</w:t>
      </w:r>
    </w:p>
    <w:p w14:paraId="3106DD26" w14:textId="34829772" w:rsidR="003F7C3C" w:rsidRDefault="006C7AC8" w:rsidP="00C01149">
      <w:pPr>
        <w:numPr>
          <w:ilvl w:val="0"/>
          <w:numId w:val="2"/>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left"/>
        <w:rPr>
          <w:color w:val="000000"/>
          <w:lang w:val="es-ES_tradnl"/>
        </w:rPr>
      </w:pPr>
      <w:r w:rsidRPr="00046EAA">
        <w:rPr>
          <w:color w:val="000000"/>
          <w:lang w:val="es-ES_tradnl"/>
        </w:rPr>
        <w:t>Los decretos de Dios son inmutables, lo que implica soberanía.</w:t>
      </w:r>
    </w:p>
    <w:p w14:paraId="23C2F31B" w14:textId="10F8D2F3" w:rsidR="003F7C3C" w:rsidRDefault="006C7AC8" w:rsidP="00C01149">
      <w:pPr>
        <w:numPr>
          <w:ilvl w:val="0"/>
          <w:numId w:val="2"/>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left"/>
        <w:rPr>
          <w:color w:val="000000"/>
          <w:lang w:val="es-ES_tradnl"/>
        </w:rPr>
      </w:pPr>
      <w:r w:rsidRPr="00046EAA">
        <w:rPr>
          <w:color w:val="000000"/>
          <w:lang w:val="es-ES_tradnl"/>
        </w:rPr>
        <w:t>La propiedad de Dios sobre toda la tierra y sus habitantes implica soberanía.</w:t>
      </w:r>
    </w:p>
    <w:p w14:paraId="30D0574C" w14:textId="77777777" w:rsidR="003F7C3C" w:rsidRDefault="006C7AC8" w:rsidP="00C01149">
      <w:pPr>
        <w:numPr>
          <w:ilvl w:val="0"/>
          <w:numId w:val="2"/>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left"/>
        <w:rPr>
          <w:color w:val="000000"/>
          <w:lang w:val="es-ES_tradnl"/>
        </w:rPr>
      </w:pPr>
      <w:r w:rsidRPr="00046EAA">
        <w:rPr>
          <w:color w:val="000000"/>
          <w:lang w:val="es-ES_tradnl"/>
        </w:rPr>
        <w:t>Los ejemplos bíblicos acerca del control de Dios sobre la naturaleza, las naciones y los individuos son una indicación de su soberanía.</w:t>
      </w:r>
    </w:p>
    <w:p w14:paraId="2719F7DD" w14:textId="77777777" w:rsidR="0069690F" w:rsidRDefault="0069690F" w:rsidP="0069690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720"/>
        <w:jc w:val="left"/>
        <w:rPr>
          <w:color w:val="000000"/>
          <w:lang w:val="es-ES_tradnl"/>
        </w:rPr>
      </w:pPr>
    </w:p>
    <w:p w14:paraId="5D958FEC" w14:textId="71D17982" w:rsidR="003F7C3C" w:rsidRDefault="00B75826" w:rsidP="00B75826">
      <w:pPr>
        <w:jc w:val="center"/>
        <w:rPr>
          <w:sz w:val="22"/>
          <w:lang w:val="es-ES_tradnl"/>
        </w:rPr>
      </w:pPr>
      <w:r>
        <w:rPr>
          <w:sz w:val="22"/>
          <w:lang w:val="es-ES_tradnl"/>
        </w:rPr>
        <w:t>Este ensayo es una mue</w:t>
      </w:r>
      <w:r w:rsidR="0035614A">
        <w:rPr>
          <w:sz w:val="22"/>
          <w:lang w:val="es-ES_tradnl"/>
        </w:rPr>
        <w:t>stra del libro por Dr. Smalling</w:t>
      </w:r>
    </w:p>
    <w:p w14:paraId="59DF97DA" w14:textId="51B23249" w:rsidR="0035614A" w:rsidRDefault="0035614A" w:rsidP="00B75826">
      <w:pPr>
        <w:jc w:val="center"/>
        <w:rPr>
          <w:b/>
          <w:sz w:val="22"/>
          <w:lang w:val="es-ES_tradnl"/>
        </w:rPr>
      </w:pPr>
      <w:r w:rsidRPr="0035614A">
        <w:rPr>
          <w:b/>
          <w:sz w:val="22"/>
          <w:lang w:val="es-ES_tradnl"/>
        </w:rPr>
        <w:t>Sí, Jesús</w:t>
      </w:r>
    </w:p>
    <w:p w14:paraId="3C3FF5EF" w14:textId="05F4EDFD" w:rsidR="0035614A" w:rsidRPr="0035614A" w:rsidRDefault="00A65795" w:rsidP="00B75826">
      <w:pPr>
        <w:jc w:val="center"/>
        <w:rPr>
          <w:sz w:val="22"/>
          <w:lang w:val="es-ES_tradnl"/>
        </w:rPr>
      </w:pPr>
      <w:hyperlink r:id="rId7" w:history="1">
        <w:r w:rsidR="00DD776A" w:rsidRPr="00DD776A">
          <w:rPr>
            <w:rStyle w:val="Hyperlink"/>
            <w:sz w:val="22"/>
            <w:lang w:val="es-ES_tradnl"/>
          </w:rPr>
          <w:t>Impreso</w:t>
        </w:r>
      </w:hyperlink>
      <w:r w:rsidR="00DD776A">
        <w:rPr>
          <w:sz w:val="22"/>
          <w:lang w:val="es-ES_tradnl"/>
        </w:rPr>
        <w:t xml:space="preserve">, </w:t>
      </w:r>
      <w:hyperlink r:id="rId8" w:history="1">
        <w:proofErr w:type="spellStart"/>
        <w:r w:rsidR="00DD776A" w:rsidRPr="00DD776A">
          <w:rPr>
            <w:rStyle w:val="Hyperlink"/>
            <w:sz w:val="22"/>
            <w:lang w:val="es-ES_tradnl"/>
          </w:rPr>
          <w:t>Kindle</w:t>
        </w:r>
        <w:proofErr w:type="spellEnd"/>
      </w:hyperlink>
      <w:r w:rsidR="00DD776A">
        <w:rPr>
          <w:sz w:val="22"/>
          <w:lang w:val="es-ES_tradnl"/>
        </w:rPr>
        <w:t xml:space="preserve">, </w:t>
      </w:r>
      <w:hyperlink r:id="rId9" w:history="1">
        <w:r w:rsidR="00DD776A" w:rsidRPr="00DD776A">
          <w:rPr>
            <w:rStyle w:val="Hyperlink"/>
            <w:sz w:val="22"/>
            <w:lang w:val="es-ES_tradnl"/>
          </w:rPr>
          <w:t>PDF</w:t>
        </w:r>
      </w:hyperlink>
    </w:p>
    <w:p w14:paraId="7D5764C6" w14:textId="43B1D4C7" w:rsidR="003F7C3C" w:rsidRDefault="00B366B6" w:rsidP="00B366B6">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rPr>
          <w:color w:val="000000"/>
          <w:sz w:val="22"/>
          <w:lang w:val="es-ES_tradnl"/>
        </w:rPr>
      </w:pPr>
      <w:r w:rsidRPr="00310787">
        <w:rPr>
          <w:color w:val="000000"/>
          <w:sz w:val="22"/>
          <w:lang w:val="es-ES_tradnl"/>
        </w:rPr>
        <w:t>Otras obras por Dr. Smalling se ven a</w:t>
      </w:r>
    </w:p>
    <w:p w14:paraId="35F9E3B0" w14:textId="4EA0B50C" w:rsidR="00E67294" w:rsidRPr="00E67294" w:rsidRDefault="00A65795" w:rsidP="00E67294">
      <w:pPr>
        <w:jc w:val="center"/>
        <w:rPr>
          <w:sz w:val="22"/>
        </w:rPr>
      </w:pPr>
      <w:hyperlink r:id="rId10" w:history="1">
        <w:r w:rsidR="00E67294" w:rsidRPr="00E67294">
          <w:rPr>
            <w:rStyle w:val="Hyperlink"/>
            <w:sz w:val="22"/>
          </w:rPr>
          <w:t>http://espanol.visionreal.info/</w:t>
        </w:r>
      </w:hyperlink>
    </w:p>
    <w:p w14:paraId="568AA193" w14:textId="0FD2529C" w:rsidR="005D39E8" w:rsidRPr="00046EAA" w:rsidRDefault="005D39E8">
      <w:pPr>
        <w:rPr>
          <w:color w:val="000000"/>
          <w:lang w:val="es-ES_tradnl"/>
        </w:rPr>
      </w:pPr>
    </w:p>
    <w:sectPr w:rsidR="005D39E8" w:rsidRPr="00046EA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Geneva">
    <w:panose1 w:val="020B0503030404040204"/>
    <w:charset w:val="00"/>
    <w:family w:val="auto"/>
    <w:pitch w:val="variable"/>
    <w:sig w:usb0="00000007" w:usb1="00000000" w:usb2="00000000" w:usb3="00000000" w:csb0="00000093" w:csb1="00000000"/>
  </w:font>
  <w:font w:name="Palatino">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287" w:usb1="00000000" w:usb2="00000000" w:usb3="00000000" w:csb0="0000019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9F0FC52"/>
    <w:lvl w:ilvl="0">
      <w:start w:val="1"/>
      <w:numFmt w:val="decimal"/>
      <w:pStyle w:val="ListNumber2"/>
      <w:lvlText w:val="%1."/>
      <w:lvlJc w:val="left"/>
      <w:pPr>
        <w:tabs>
          <w:tab w:val="num" w:pos="720"/>
        </w:tabs>
        <w:ind w:left="720" w:hanging="360"/>
      </w:pPr>
    </w:lvl>
  </w:abstractNum>
  <w:abstractNum w:abstractNumId="1">
    <w:nsid w:val="4DD113C5"/>
    <w:multiLevelType w:val="hybridMultilevel"/>
    <w:tmpl w:val="5A40D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5130F0"/>
    <w:multiLevelType w:val="hybridMultilevel"/>
    <w:tmpl w:val="C3BC760C"/>
    <w:lvl w:ilvl="0" w:tplc="61C8D3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1E167B"/>
    <w:multiLevelType w:val="hybridMultilevel"/>
    <w:tmpl w:val="65003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530815"/>
    <w:multiLevelType w:val="hybridMultilevel"/>
    <w:tmpl w:val="931E8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hyphenationZone w:val="0"/>
  <w:doNotHyphenateCaps/>
  <w:evenAndOddHeader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compat>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52B"/>
    <w:rsid w:val="000434DB"/>
    <w:rsid w:val="00046EAA"/>
    <w:rsid w:val="0006352B"/>
    <w:rsid w:val="00134027"/>
    <w:rsid w:val="001609B0"/>
    <w:rsid w:val="00166DF9"/>
    <w:rsid w:val="00170F7D"/>
    <w:rsid w:val="00175942"/>
    <w:rsid w:val="00182BC9"/>
    <w:rsid w:val="001C02FA"/>
    <w:rsid w:val="002013FF"/>
    <w:rsid w:val="002C12F0"/>
    <w:rsid w:val="002C3A21"/>
    <w:rsid w:val="002C67A8"/>
    <w:rsid w:val="003441D9"/>
    <w:rsid w:val="0035614A"/>
    <w:rsid w:val="003A4FD8"/>
    <w:rsid w:val="003C3DE2"/>
    <w:rsid w:val="003F7C3C"/>
    <w:rsid w:val="00421B9C"/>
    <w:rsid w:val="004311EC"/>
    <w:rsid w:val="00432288"/>
    <w:rsid w:val="0045617A"/>
    <w:rsid w:val="004654F2"/>
    <w:rsid w:val="00494197"/>
    <w:rsid w:val="004C6C91"/>
    <w:rsid w:val="0050617B"/>
    <w:rsid w:val="005517CC"/>
    <w:rsid w:val="00564B4E"/>
    <w:rsid w:val="005A31EF"/>
    <w:rsid w:val="005D39E8"/>
    <w:rsid w:val="00623EBF"/>
    <w:rsid w:val="0062581B"/>
    <w:rsid w:val="00635708"/>
    <w:rsid w:val="00643D7B"/>
    <w:rsid w:val="00694C47"/>
    <w:rsid w:val="0069690F"/>
    <w:rsid w:val="006C7AC8"/>
    <w:rsid w:val="00710866"/>
    <w:rsid w:val="00716345"/>
    <w:rsid w:val="00744BE0"/>
    <w:rsid w:val="007A1F3E"/>
    <w:rsid w:val="00800EBB"/>
    <w:rsid w:val="00855080"/>
    <w:rsid w:val="00861AE6"/>
    <w:rsid w:val="008A5200"/>
    <w:rsid w:val="008D1B13"/>
    <w:rsid w:val="008E0B93"/>
    <w:rsid w:val="0092335A"/>
    <w:rsid w:val="00947A71"/>
    <w:rsid w:val="00987E22"/>
    <w:rsid w:val="00994DFB"/>
    <w:rsid w:val="009F551C"/>
    <w:rsid w:val="00A41B4A"/>
    <w:rsid w:val="00A74C0F"/>
    <w:rsid w:val="00AA1C33"/>
    <w:rsid w:val="00AD5137"/>
    <w:rsid w:val="00B366B6"/>
    <w:rsid w:val="00B75826"/>
    <w:rsid w:val="00B87F21"/>
    <w:rsid w:val="00BA4669"/>
    <w:rsid w:val="00BB3025"/>
    <w:rsid w:val="00C01149"/>
    <w:rsid w:val="00CB240F"/>
    <w:rsid w:val="00CB5EFF"/>
    <w:rsid w:val="00CE44AC"/>
    <w:rsid w:val="00D426D0"/>
    <w:rsid w:val="00D536CC"/>
    <w:rsid w:val="00D97E63"/>
    <w:rsid w:val="00DA3EFE"/>
    <w:rsid w:val="00DD776A"/>
    <w:rsid w:val="00DE5673"/>
    <w:rsid w:val="00DF3201"/>
    <w:rsid w:val="00E2540F"/>
    <w:rsid w:val="00E50E2A"/>
    <w:rsid w:val="00E67294"/>
    <w:rsid w:val="00E84210"/>
    <w:rsid w:val="00F26FA0"/>
    <w:rsid w:val="00FB0AB1"/>
    <w:rsid w:val="00FD0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83E97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826"/>
    <w:pPr>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rsid w:val="00B75826"/>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B75826"/>
    <w:pPr>
      <w:spacing w:before="120" w:after="80" w:line="240" w:lineRule="auto"/>
      <w:outlineLvl w:val="1"/>
    </w:pPr>
    <w:rPr>
      <w:b/>
      <w:color w:val="333333"/>
      <w:szCs w:val="24"/>
    </w:rPr>
  </w:style>
  <w:style w:type="paragraph" w:styleId="Heading3">
    <w:name w:val="heading 3"/>
    <w:basedOn w:val="Normal"/>
    <w:next w:val="Normal"/>
    <w:link w:val="Heading3Char"/>
    <w:uiPriority w:val="9"/>
    <w:unhideWhenUsed/>
    <w:qFormat/>
    <w:rsid w:val="00B75826"/>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120" w:after="80" w:line="240" w:lineRule="auto"/>
      <w:ind w:left="360"/>
      <w:outlineLvl w:val="2"/>
    </w:pPr>
    <w:rPr>
      <w:rFonts w:eastAsiaTheme="majorEastAsia" w:cstheme="majorBidi"/>
      <w:b/>
      <w:bCs/>
      <w:color w:val="984806" w:themeColor="accent6" w:themeShade="80"/>
      <w:szCs w:val="24"/>
      <w:lang w:eastAsia="ja-JP"/>
    </w:rPr>
  </w:style>
  <w:style w:type="paragraph" w:styleId="Heading4">
    <w:name w:val="heading 4"/>
    <w:basedOn w:val="Normal"/>
    <w:next w:val="Normal"/>
    <w:link w:val="Heading4Char"/>
    <w:uiPriority w:val="9"/>
    <w:semiHidden/>
    <w:unhideWhenUsed/>
    <w:qFormat/>
    <w:rsid w:val="00B7582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7582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paragraph" w:customStyle="1" w:styleId="Document">
    <w:name w:val="Document"/>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tLeast"/>
    </w:pPr>
    <w:rPr>
      <w:rFonts w:ascii="Palatino" w:hAnsi="Palatino"/>
      <w:color w:val="000000"/>
      <w:sz w:val="28"/>
    </w:rPr>
  </w:style>
  <w:style w:type="paragraph" w:styleId="DocumentMap">
    <w:name w:val="Document Map"/>
    <w:basedOn w:val="Normal"/>
    <w:link w:val="DocumentMapChar"/>
    <w:uiPriority w:val="99"/>
    <w:semiHidden/>
    <w:unhideWhenUsed/>
    <w:rsid w:val="00D536CC"/>
    <w:rPr>
      <w:rFonts w:ascii="Lucida Grande" w:hAnsi="Lucida Grande" w:cs="Lucida Grande"/>
      <w:szCs w:val="24"/>
    </w:rPr>
  </w:style>
  <w:style w:type="character" w:customStyle="1" w:styleId="DocumentMapChar">
    <w:name w:val="Document Map Char"/>
    <w:link w:val="DocumentMap"/>
    <w:uiPriority w:val="99"/>
    <w:semiHidden/>
    <w:rsid w:val="00D536CC"/>
    <w:rPr>
      <w:rFonts w:ascii="Lucida Grande" w:hAnsi="Lucida Grande" w:cs="Lucida Grande"/>
      <w:sz w:val="24"/>
      <w:szCs w:val="24"/>
    </w:rPr>
  </w:style>
  <w:style w:type="character" w:customStyle="1" w:styleId="Heading2Char">
    <w:name w:val="Heading 2 Char"/>
    <w:basedOn w:val="DefaultParagraphFont"/>
    <w:link w:val="Heading2"/>
    <w:uiPriority w:val="9"/>
    <w:rsid w:val="00B75826"/>
    <w:rPr>
      <w:rFonts w:ascii="Georgia" w:eastAsiaTheme="minorHAnsi" w:hAnsi="Georgia" w:cs="Arial"/>
      <w:b/>
      <w:color w:val="333333"/>
      <w:sz w:val="24"/>
      <w:szCs w:val="24"/>
    </w:rPr>
  </w:style>
  <w:style w:type="paragraph" w:styleId="Title">
    <w:name w:val="Title"/>
    <w:basedOn w:val="Heading1"/>
    <w:next w:val="Normal"/>
    <w:link w:val="TitleChar"/>
    <w:uiPriority w:val="10"/>
    <w:qFormat/>
    <w:rsid w:val="00B75826"/>
    <w:pPr>
      <w:jc w:val="center"/>
    </w:pPr>
    <w:rPr>
      <w:color w:val="345A8A" w:themeColor="accent1" w:themeShade="B5"/>
      <w:sz w:val="36"/>
    </w:rPr>
  </w:style>
  <w:style w:type="character" w:customStyle="1" w:styleId="TitleChar">
    <w:name w:val="Title Char"/>
    <w:link w:val="Title"/>
    <w:uiPriority w:val="10"/>
    <w:rsid w:val="00B75826"/>
    <w:rPr>
      <w:rFonts w:ascii="Georgia" w:eastAsiaTheme="majorEastAsia" w:hAnsi="Georgia" w:cstheme="majorBidi"/>
      <w:bCs/>
      <w:color w:val="345A8A" w:themeColor="accent1" w:themeShade="B5"/>
      <w:sz w:val="36"/>
      <w:szCs w:val="32"/>
    </w:rPr>
  </w:style>
  <w:style w:type="character" w:customStyle="1" w:styleId="Heading3Char">
    <w:name w:val="Heading 3 Char"/>
    <w:basedOn w:val="DefaultParagraphFont"/>
    <w:link w:val="Heading3"/>
    <w:uiPriority w:val="9"/>
    <w:rsid w:val="00B75826"/>
    <w:rPr>
      <w:rFonts w:ascii="Georgia" w:eastAsiaTheme="majorEastAsia" w:hAnsi="Georgia" w:cstheme="majorBidi"/>
      <w:b/>
      <w:bCs/>
      <w:color w:val="984806" w:themeColor="accent6" w:themeShade="80"/>
      <w:sz w:val="24"/>
      <w:szCs w:val="24"/>
      <w:lang w:eastAsia="ja-JP"/>
    </w:rPr>
  </w:style>
  <w:style w:type="paragraph" w:customStyle="1" w:styleId="ScriptureQuotes">
    <w:name w:val="Scripture Quotes"/>
    <w:qFormat/>
    <w:rsid w:val="00166DF9"/>
    <w:pPr>
      <w:spacing w:before="60" w:after="60" w:line="0" w:lineRule="atLeast"/>
      <w:ind w:left="360" w:right="360"/>
      <w:contextualSpacing/>
      <w:jc w:val="both"/>
    </w:pPr>
    <w:rPr>
      <w:rFonts w:ascii="Verdana" w:hAnsi="Verdana"/>
      <w:i/>
      <w:color w:val="000000"/>
      <w:sz w:val="24"/>
      <w:lang w:eastAsia="ja-JP"/>
    </w:rPr>
  </w:style>
  <w:style w:type="paragraph" w:customStyle="1" w:styleId="Quotes">
    <w:name w:val="Quotes"/>
    <w:basedOn w:val="Quote"/>
    <w:qFormat/>
    <w:rsid w:val="00B75826"/>
    <w:pPr>
      <w:spacing w:line="276" w:lineRule="auto"/>
    </w:pPr>
    <w:rPr>
      <w:sz w:val="22"/>
    </w:rPr>
  </w:style>
  <w:style w:type="character" w:customStyle="1" w:styleId="Heading1Char">
    <w:name w:val="Heading 1 Char"/>
    <w:basedOn w:val="DefaultParagraphFont"/>
    <w:link w:val="Heading1"/>
    <w:uiPriority w:val="9"/>
    <w:rsid w:val="00B75826"/>
    <w:rPr>
      <w:rFonts w:ascii="Georgia" w:eastAsiaTheme="majorEastAsia" w:hAnsi="Georgia" w:cstheme="majorBidi"/>
      <w:bCs/>
      <w:color w:val="0000FF"/>
      <w:sz w:val="32"/>
      <w:szCs w:val="32"/>
    </w:rPr>
  </w:style>
  <w:style w:type="character" w:styleId="EndnoteReference">
    <w:name w:val="endnote reference"/>
    <w:rsid w:val="00166DF9"/>
    <w:rPr>
      <w:rFonts w:ascii="Times New Roman" w:hAnsi="Times New Roman"/>
      <w:sz w:val="20"/>
      <w:vertAlign w:val="superscript"/>
    </w:rPr>
  </w:style>
  <w:style w:type="paragraph" w:styleId="EndnoteText">
    <w:name w:val="endnote text"/>
    <w:basedOn w:val="Normal"/>
    <w:link w:val="EndnoteTextChar"/>
    <w:uiPriority w:val="99"/>
    <w:semiHidden/>
    <w:unhideWhenUsed/>
    <w:rsid w:val="00166DF9"/>
    <w:rPr>
      <w:rFonts w:ascii="Times New Roman" w:hAnsi="Times New Roman"/>
      <w:color w:val="000000"/>
      <w:sz w:val="20"/>
      <w:szCs w:val="24"/>
    </w:rPr>
  </w:style>
  <w:style w:type="character" w:customStyle="1" w:styleId="EndnoteTextChar">
    <w:name w:val="Endnote Text Char"/>
    <w:link w:val="EndnoteText"/>
    <w:uiPriority w:val="99"/>
    <w:semiHidden/>
    <w:rsid w:val="00166DF9"/>
    <w:rPr>
      <w:color w:val="000000"/>
      <w:szCs w:val="24"/>
    </w:rPr>
  </w:style>
  <w:style w:type="paragraph" w:styleId="Subtitle">
    <w:name w:val="Subtitle"/>
    <w:basedOn w:val="Heading1"/>
    <w:next w:val="Normal"/>
    <w:link w:val="SubtitleChar"/>
    <w:uiPriority w:val="11"/>
    <w:qFormat/>
    <w:rsid w:val="00B75826"/>
    <w:pPr>
      <w:jc w:val="center"/>
    </w:pPr>
    <w:rPr>
      <w:color w:val="345A8A" w:themeColor="accent1" w:themeShade="B5"/>
    </w:rPr>
  </w:style>
  <w:style w:type="character" w:customStyle="1" w:styleId="SubtitleChar">
    <w:name w:val="Subtitle Char"/>
    <w:basedOn w:val="DefaultParagraphFont"/>
    <w:link w:val="Subtitle"/>
    <w:uiPriority w:val="11"/>
    <w:rsid w:val="00B75826"/>
    <w:rPr>
      <w:rFonts w:ascii="Georgia" w:eastAsiaTheme="majorEastAsia" w:hAnsi="Georgia" w:cstheme="majorBidi"/>
      <w:bCs/>
      <w:color w:val="345A8A" w:themeColor="accent1" w:themeShade="B5"/>
      <w:sz w:val="32"/>
      <w:szCs w:val="32"/>
    </w:rPr>
  </w:style>
  <w:style w:type="paragraph" w:styleId="ListParagraph">
    <w:name w:val="List Paragraph"/>
    <w:basedOn w:val="Normal"/>
    <w:uiPriority w:val="34"/>
    <w:qFormat/>
    <w:rsid w:val="00B75826"/>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semiHidden/>
    <w:unhideWhenUsed/>
    <w:rsid w:val="002C67A8"/>
    <w:pPr>
      <w:numPr>
        <w:numId w:val="1"/>
      </w:numPr>
      <w:contextualSpacing/>
    </w:pPr>
  </w:style>
  <w:style w:type="paragraph" w:styleId="Quote">
    <w:name w:val="Quote"/>
    <w:basedOn w:val="Normal"/>
    <w:next w:val="Normal"/>
    <w:link w:val="QuoteChar"/>
    <w:uiPriority w:val="29"/>
    <w:qFormat/>
    <w:rsid w:val="00B75826"/>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B75826"/>
    <w:rPr>
      <w:rFonts w:ascii="Arial" w:eastAsiaTheme="minorEastAsia" w:hAnsi="Arial" w:cs="Arial"/>
      <w:color w:val="000000"/>
      <w:sz w:val="24"/>
      <w:szCs w:val="24"/>
    </w:rPr>
  </w:style>
  <w:style w:type="character" w:styleId="BookTitle">
    <w:name w:val="Book Title"/>
    <w:uiPriority w:val="33"/>
    <w:qFormat/>
    <w:rsid w:val="00B75826"/>
    <w:rPr>
      <w:rFonts w:ascii="Georgia" w:hAnsi="Georgia"/>
      <w:b/>
      <w:bCs/>
      <w:smallCaps/>
      <w:spacing w:val="5"/>
      <w:sz w:val="24"/>
    </w:rPr>
  </w:style>
  <w:style w:type="character" w:styleId="Hyperlink">
    <w:name w:val="Hyperlink"/>
    <w:uiPriority w:val="99"/>
    <w:unhideWhenUsed/>
    <w:rsid w:val="005D39E8"/>
    <w:rPr>
      <w:color w:val="0000FF"/>
      <w:u w:val="single"/>
    </w:rPr>
  </w:style>
  <w:style w:type="paragraph" w:styleId="BalloonText">
    <w:name w:val="Balloon Text"/>
    <w:basedOn w:val="Normal"/>
    <w:link w:val="BalloonTextChar"/>
    <w:uiPriority w:val="99"/>
    <w:semiHidden/>
    <w:unhideWhenUsed/>
    <w:rsid w:val="00B758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5826"/>
    <w:rPr>
      <w:rFonts w:ascii="Lucida Grande" w:hAnsi="Lucida Grande" w:cs="Lucida Grande"/>
      <w:sz w:val="18"/>
      <w:szCs w:val="18"/>
      <w:lang w:eastAsia="ja-JP"/>
    </w:rPr>
  </w:style>
  <w:style w:type="paragraph" w:customStyle="1" w:styleId="Scripture">
    <w:name w:val="Scripture"/>
    <w:basedOn w:val="Normal"/>
    <w:qFormat/>
    <w:rsid w:val="00B75826"/>
    <w:pPr>
      <w:spacing w:line="320" w:lineRule="atLeast"/>
      <w:ind w:left="360" w:right="360"/>
    </w:pPr>
    <w:rPr>
      <w:rFonts w:eastAsiaTheme="minorEastAsia"/>
      <w:i/>
      <w:lang w:val="es-ES_tradnl" w:bidi="en-US"/>
    </w:rPr>
  </w:style>
  <w:style w:type="paragraph" w:customStyle="1" w:styleId="ColorfulList-Accent11">
    <w:name w:val="Colorful List - Accent 11"/>
    <w:basedOn w:val="Normal"/>
    <w:uiPriority w:val="34"/>
    <w:qFormat/>
    <w:rsid w:val="00B75826"/>
    <w:pPr>
      <w:spacing w:after="0"/>
      <w:ind w:left="720"/>
      <w:contextualSpacing/>
    </w:pPr>
    <w:rPr>
      <w:rFonts w:eastAsia="MS Mincho"/>
    </w:rPr>
  </w:style>
  <w:style w:type="paragraph" w:customStyle="1" w:styleId="GeorgiaFont">
    <w:name w:val="Georgia Font"/>
    <w:basedOn w:val="Normal"/>
    <w:qFormat/>
    <w:rsid w:val="00B75826"/>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B75826"/>
    <w:pPr>
      <w:spacing w:after="0"/>
      <w:jc w:val="left"/>
    </w:pPr>
    <w:rPr>
      <w:b/>
    </w:rPr>
  </w:style>
  <w:style w:type="character" w:customStyle="1" w:styleId="Heading4Char">
    <w:name w:val="Heading 4 Char"/>
    <w:link w:val="Heading4"/>
    <w:uiPriority w:val="9"/>
    <w:semiHidden/>
    <w:rsid w:val="00B75826"/>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B75826"/>
    <w:rPr>
      <w:rFonts w:asciiTheme="majorHAnsi" w:eastAsiaTheme="majorEastAsia" w:hAnsiTheme="majorHAnsi" w:cstheme="majorBidi"/>
      <w:color w:val="243F60" w:themeColor="accent1" w:themeShade="7F"/>
      <w:sz w:val="24"/>
    </w:rPr>
  </w:style>
  <w:style w:type="character" w:styleId="Emphasis">
    <w:name w:val="Emphasis"/>
    <w:uiPriority w:val="20"/>
    <w:qFormat/>
    <w:rsid w:val="00B75826"/>
    <w:rPr>
      <w:rFonts w:ascii="Verdana" w:hAnsi="Verdana"/>
      <w:i/>
      <w:iCs/>
      <w:sz w:val="24"/>
    </w:rPr>
  </w:style>
  <w:style w:type="character" w:styleId="FollowedHyperlink">
    <w:name w:val="FollowedHyperlink"/>
    <w:basedOn w:val="DefaultParagraphFont"/>
    <w:uiPriority w:val="99"/>
    <w:semiHidden/>
    <w:unhideWhenUsed/>
    <w:rsid w:val="00DD776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826"/>
    <w:pPr>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rsid w:val="00B75826"/>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B75826"/>
    <w:pPr>
      <w:spacing w:before="120" w:after="80" w:line="240" w:lineRule="auto"/>
      <w:outlineLvl w:val="1"/>
    </w:pPr>
    <w:rPr>
      <w:b/>
      <w:color w:val="333333"/>
      <w:szCs w:val="24"/>
    </w:rPr>
  </w:style>
  <w:style w:type="paragraph" w:styleId="Heading3">
    <w:name w:val="heading 3"/>
    <w:basedOn w:val="Normal"/>
    <w:next w:val="Normal"/>
    <w:link w:val="Heading3Char"/>
    <w:uiPriority w:val="9"/>
    <w:unhideWhenUsed/>
    <w:qFormat/>
    <w:rsid w:val="00B75826"/>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120" w:after="80" w:line="240" w:lineRule="auto"/>
      <w:ind w:left="360"/>
      <w:outlineLvl w:val="2"/>
    </w:pPr>
    <w:rPr>
      <w:rFonts w:eastAsiaTheme="majorEastAsia" w:cstheme="majorBidi"/>
      <w:b/>
      <w:bCs/>
      <w:color w:val="984806" w:themeColor="accent6" w:themeShade="80"/>
      <w:szCs w:val="24"/>
      <w:lang w:eastAsia="ja-JP"/>
    </w:rPr>
  </w:style>
  <w:style w:type="paragraph" w:styleId="Heading4">
    <w:name w:val="heading 4"/>
    <w:basedOn w:val="Normal"/>
    <w:next w:val="Normal"/>
    <w:link w:val="Heading4Char"/>
    <w:uiPriority w:val="9"/>
    <w:semiHidden/>
    <w:unhideWhenUsed/>
    <w:qFormat/>
    <w:rsid w:val="00B7582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7582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paragraph" w:customStyle="1" w:styleId="Document">
    <w:name w:val="Document"/>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tLeast"/>
    </w:pPr>
    <w:rPr>
      <w:rFonts w:ascii="Palatino" w:hAnsi="Palatino"/>
      <w:color w:val="000000"/>
      <w:sz w:val="28"/>
    </w:rPr>
  </w:style>
  <w:style w:type="paragraph" w:styleId="DocumentMap">
    <w:name w:val="Document Map"/>
    <w:basedOn w:val="Normal"/>
    <w:link w:val="DocumentMapChar"/>
    <w:uiPriority w:val="99"/>
    <w:semiHidden/>
    <w:unhideWhenUsed/>
    <w:rsid w:val="00D536CC"/>
    <w:rPr>
      <w:rFonts w:ascii="Lucida Grande" w:hAnsi="Lucida Grande" w:cs="Lucida Grande"/>
      <w:szCs w:val="24"/>
    </w:rPr>
  </w:style>
  <w:style w:type="character" w:customStyle="1" w:styleId="DocumentMapChar">
    <w:name w:val="Document Map Char"/>
    <w:link w:val="DocumentMap"/>
    <w:uiPriority w:val="99"/>
    <w:semiHidden/>
    <w:rsid w:val="00D536CC"/>
    <w:rPr>
      <w:rFonts w:ascii="Lucida Grande" w:hAnsi="Lucida Grande" w:cs="Lucida Grande"/>
      <w:sz w:val="24"/>
      <w:szCs w:val="24"/>
    </w:rPr>
  </w:style>
  <w:style w:type="character" w:customStyle="1" w:styleId="Heading2Char">
    <w:name w:val="Heading 2 Char"/>
    <w:basedOn w:val="DefaultParagraphFont"/>
    <w:link w:val="Heading2"/>
    <w:uiPriority w:val="9"/>
    <w:rsid w:val="00B75826"/>
    <w:rPr>
      <w:rFonts w:ascii="Georgia" w:eastAsiaTheme="minorHAnsi" w:hAnsi="Georgia" w:cs="Arial"/>
      <w:b/>
      <w:color w:val="333333"/>
      <w:sz w:val="24"/>
      <w:szCs w:val="24"/>
    </w:rPr>
  </w:style>
  <w:style w:type="paragraph" w:styleId="Title">
    <w:name w:val="Title"/>
    <w:basedOn w:val="Heading1"/>
    <w:next w:val="Normal"/>
    <w:link w:val="TitleChar"/>
    <w:uiPriority w:val="10"/>
    <w:qFormat/>
    <w:rsid w:val="00B75826"/>
    <w:pPr>
      <w:jc w:val="center"/>
    </w:pPr>
    <w:rPr>
      <w:color w:val="345A8A" w:themeColor="accent1" w:themeShade="B5"/>
      <w:sz w:val="36"/>
    </w:rPr>
  </w:style>
  <w:style w:type="character" w:customStyle="1" w:styleId="TitleChar">
    <w:name w:val="Title Char"/>
    <w:link w:val="Title"/>
    <w:uiPriority w:val="10"/>
    <w:rsid w:val="00B75826"/>
    <w:rPr>
      <w:rFonts w:ascii="Georgia" w:eastAsiaTheme="majorEastAsia" w:hAnsi="Georgia" w:cstheme="majorBidi"/>
      <w:bCs/>
      <w:color w:val="345A8A" w:themeColor="accent1" w:themeShade="B5"/>
      <w:sz w:val="36"/>
      <w:szCs w:val="32"/>
    </w:rPr>
  </w:style>
  <w:style w:type="character" w:customStyle="1" w:styleId="Heading3Char">
    <w:name w:val="Heading 3 Char"/>
    <w:basedOn w:val="DefaultParagraphFont"/>
    <w:link w:val="Heading3"/>
    <w:uiPriority w:val="9"/>
    <w:rsid w:val="00B75826"/>
    <w:rPr>
      <w:rFonts w:ascii="Georgia" w:eastAsiaTheme="majorEastAsia" w:hAnsi="Georgia" w:cstheme="majorBidi"/>
      <w:b/>
      <w:bCs/>
      <w:color w:val="984806" w:themeColor="accent6" w:themeShade="80"/>
      <w:sz w:val="24"/>
      <w:szCs w:val="24"/>
      <w:lang w:eastAsia="ja-JP"/>
    </w:rPr>
  </w:style>
  <w:style w:type="paragraph" w:customStyle="1" w:styleId="ScriptureQuotes">
    <w:name w:val="Scripture Quotes"/>
    <w:qFormat/>
    <w:rsid w:val="00166DF9"/>
    <w:pPr>
      <w:spacing w:before="60" w:after="60" w:line="0" w:lineRule="atLeast"/>
      <w:ind w:left="360" w:right="360"/>
      <w:contextualSpacing/>
      <w:jc w:val="both"/>
    </w:pPr>
    <w:rPr>
      <w:rFonts w:ascii="Verdana" w:hAnsi="Verdana"/>
      <w:i/>
      <w:color w:val="000000"/>
      <w:sz w:val="24"/>
      <w:lang w:eastAsia="ja-JP"/>
    </w:rPr>
  </w:style>
  <w:style w:type="paragraph" w:customStyle="1" w:styleId="Quotes">
    <w:name w:val="Quotes"/>
    <w:basedOn w:val="Quote"/>
    <w:qFormat/>
    <w:rsid w:val="00B75826"/>
    <w:pPr>
      <w:spacing w:line="276" w:lineRule="auto"/>
    </w:pPr>
    <w:rPr>
      <w:sz w:val="22"/>
    </w:rPr>
  </w:style>
  <w:style w:type="character" w:customStyle="1" w:styleId="Heading1Char">
    <w:name w:val="Heading 1 Char"/>
    <w:basedOn w:val="DefaultParagraphFont"/>
    <w:link w:val="Heading1"/>
    <w:uiPriority w:val="9"/>
    <w:rsid w:val="00B75826"/>
    <w:rPr>
      <w:rFonts w:ascii="Georgia" w:eastAsiaTheme="majorEastAsia" w:hAnsi="Georgia" w:cstheme="majorBidi"/>
      <w:bCs/>
      <w:color w:val="0000FF"/>
      <w:sz w:val="32"/>
      <w:szCs w:val="32"/>
    </w:rPr>
  </w:style>
  <w:style w:type="character" w:styleId="EndnoteReference">
    <w:name w:val="endnote reference"/>
    <w:rsid w:val="00166DF9"/>
    <w:rPr>
      <w:rFonts w:ascii="Times New Roman" w:hAnsi="Times New Roman"/>
      <w:sz w:val="20"/>
      <w:vertAlign w:val="superscript"/>
    </w:rPr>
  </w:style>
  <w:style w:type="paragraph" w:styleId="EndnoteText">
    <w:name w:val="endnote text"/>
    <w:basedOn w:val="Normal"/>
    <w:link w:val="EndnoteTextChar"/>
    <w:uiPriority w:val="99"/>
    <w:semiHidden/>
    <w:unhideWhenUsed/>
    <w:rsid w:val="00166DF9"/>
    <w:rPr>
      <w:rFonts w:ascii="Times New Roman" w:hAnsi="Times New Roman"/>
      <w:color w:val="000000"/>
      <w:sz w:val="20"/>
      <w:szCs w:val="24"/>
    </w:rPr>
  </w:style>
  <w:style w:type="character" w:customStyle="1" w:styleId="EndnoteTextChar">
    <w:name w:val="Endnote Text Char"/>
    <w:link w:val="EndnoteText"/>
    <w:uiPriority w:val="99"/>
    <w:semiHidden/>
    <w:rsid w:val="00166DF9"/>
    <w:rPr>
      <w:color w:val="000000"/>
      <w:szCs w:val="24"/>
    </w:rPr>
  </w:style>
  <w:style w:type="paragraph" w:styleId="Subtitle">
    <w:name w:val="Subtitle"/>
    <w:basedOn w:val="Heading1"/>
    <w:next w:val="Normal"/>
    <w:link w:val="SubtitleChar"/>
    <w:uiPriority w:val="11"/>
    <w:qFormat/>
    <w:rsid w:val="00B75826"/>
    <w:pPr>
      <w:jc w:val="center"/>
    </w:pPr>
    <w:rPr>
      <w:color w:val="345A8A" w:themeColor="accent1" w:themeShade="B5"/>
    </w:rPr>
  </w:style>
  <w:style w:type="character" w:customStyle="1" w:styleId="SubtitleChar">
    <w:name w:val="Subtitle Char"/>
    <w:basedOn w:val="DefaultParagraphFont"/>
    <w:link w:val="Subtitle"/>
    <w:uiPriority w:val="11"/>
    <w:rsid w:val="00B75826"/>
    <w:rPr>
      <w:rFonts w:ascii="Georgia" w:eastAsiaTheme="majorEastAsia" w:hAnsi="Georgia" w:cstheme="majorBidi"/>
      <w:bCs/>
      <w:color w:val="345A8A" w:themeColor="accent1" w:themeShade="B5"/>
      <w:sz w:val="32"/>
      <w:szCs w:val="32"/>
    </w:rPr>
  </w:style>
  <w:style w:type="paragraph" w:styleId="ListParagraph">
    <w:name w:val="List Paragraph"/>
    <w:basedOn w:val="Normal"/>
    <w:uiPriority w:val="34"/>
    <w:qFormat/>
    <w:rsid w:val="00B75826"/>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semiHidden/>
    <w:unhideWhenUsed/>
    <w:rsid w:val="002C67A8"/>
    <w:pPr>
      <w:numPr>
        <w:numId w:val="1"/>
      </w:numPr>
      <w:contextualSpacing/>
    </w:pPr>
  </w:style>
  <w:style w:type="paragraph" w:styleId="Quote">
    <w:name w:val="Quote"/>
    <w:basedOn w:val="Normal"/>
    <w:next w:val="Normal"/>
    <w:link w:val="QuoteChar"/>
    <w:uiPriority w:val="29"/>
    <w:qFormat/>
    <w:rsid w:val="00B75826"/>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B75826"/>
    <w:rPr>
      <w:rFonts w:ascii="Arial" w:eastAsiaTheme="minorEastAsia" w:hAnsi="Arial" w:cs="Arial"/>
      <w:color w:val="000000"/>
      <w:sz w:val="24"/>
      <w:szCs w:val="24"/>
    </w:rPr>
  </w:style>
  <w:style w:type="character" w:styleId="BookTitle">
    <w:name w:val="Book Title"/>
    <w:uiPriority w:val="33"/>
    <w:qFormat/>
    <w:rsid w:val="00B75826"/>
    <w:rPr>
      <w:rFonts w:ascii="Georgia" w:hAnsi="Georgia"/>
      <w:b/>
      <w:bCs/>
      <w:smallCaps/>
      <w:spacing w:val="5"/>
      <w:sz w:val="24"/>
    </w:rPr>
  </w:style>
  <w:style w:type="character" w:styleId="Hyperlink">
    <w:name w:val="Hyperlink"/>
    <w:uiPriority w:val="99"/>
    <w:unhideWhenUsed/>
    <w:rsid w:val="005D39E8"/>
    <w:rPr>
      <w:color w:val="0000FF"/>
      <w:u w:val="single"/>
    </w:rPr>
  </w:style>
  <w:style w:type="paragraph" w:styleId="BalloonText">
    <w:name w:val="Balloon Text"/>
    <w:basedOn w:val="Normal"/>
    <w:link w:val="BalloonTextChar"/>
    <w:uiPriority w:val="99"/>
    <w:semiHidden/>
    <w:unhideWhenUsed/>
    <w:rsid w:val="00B758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5826"/>
    <w:rPr>
      <w:rFonts w:ascii="Lucida Grande" w:hAnsi="Lucida Grande" w:cs="Lucida Grande"/>
      <w:sz w:val="18"/>
      <w:szCs w:val="18"/>
      <w:lang w:eastAsia="ja-JP"/>
    </w:rPr>
  </w:style>
  <w:style w:type="paragraph" w:customStyle="1" w:styleId="Scripture">
    <w:name w:val="Scripture"/>
    <w:basedOn w:val="Normal"/>
    <w:qFormat/>
    <w:rsid w:val="00B75826"/>
    <w:pPr>
      <w:spacing w:line="320" w:lineRule="atLeast"/>
      <w:ind w:left="360" w:right="360"/>
    </w:pPr>
    <w:rPr>
      <w:rFonts w:eastAsiaTheme="minorEastAsia"/>
      <w:i/>
      <w:lang w:val="es-ES_tradnl" w:bidi="en-US"/>
    </w:rPr>
  </w:style>
  <w:style w:type="paragraph" w:customStyle="1" w:styleId="ColorfulList-Accent11">
    <w:name w:val="Colorful List - Accent 11"/>
    <w:basedOn w:val="Normal"/>
    <w:uiPriority w:val="34"/>
    <w:qFormat/>
    <w:rsid w:val="00B75826"/>
    <w:pPr>
      <w:spacing w:after="0"/>
      <w:ind w:left="720"/>
      <w:contextualSpacing/>
    </w:pPr>
    <w:rPr>
      <w:rFonts w:eastAsia="MS Mincho"/>
    </w:rPr>
  </w:style>
  <w:style w:type="paragraph" w:customStyle="1" w:styleId="GeorgiaFont">
    <w:name w:val="Georgia Font"/>
    <w:basedOn w:val="Normal"/>
    <w:qFormat/>
    <w:rsid w:val="00B75826"/>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B75826"/>
    <w:pPr>
      <w:spacing w:after="0"/>
      <w:jc w:val="left"/>
    </w:pPr>
    <w:rPr>
      <w:b/>
    </w:rPr>
  </w:style>
  <w:style w:type="character" w:customStyle="1" w:styleId="Heading4Char">
    <w:name w:val="Heading 4 Char"/>
    <w:link w:val="Heading4"/>
    <w:uiPriority w:val="9"/>
    <w:semiHidden/>
    <w:rsid w:val="00B75826"/>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B75826"/>
    <w:rPr>
      <w:rFonts w:asciiTheme="majorHAnsi" w:eastAsiaTheme="majorEastAsia" w:hAnsiTheme="majorHAnsi" w:cstheme="majorBidi"/>
      <w:color w:val="243F60" w:themeColor="accent1" w:themeShade="7F"/>
      <w:sz w:val="24"/>
    </w:rPr>
  </w:style>
  <w:style w:type="character" w:styleId="Emphasis">
    <w:name w:val="Emphasis"/>
    <w:uiPriority w:val="20"/>
    <w:qFormat/>
    <w:rsid w:val="00B75826"/>
    <w:rPr>
      <w:rFonts w:ascii="Verdana" w:hAnsi="Verdana"/>
      <w:i/>
      <w:iCs/>
      <w:sz w:val="24"/>
    </w:rPr>
  </w:style>
  <w:style w:type="character" w:styleId="FollowedHyperlink">
    <w:name w:val="FollowedHyperlink"/>
    <w:basedOn w:val="DefaultParagraphFont"/>
    <w:uiPriority w:val="99"/>
    <w:semiHidden/>
    <w:unhideWhenUsed/>
    <w:rsid w:val="00DD77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1590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espanol.visionreal.info" TargetMode="External"/><Relationship Id="rId7" Type="http://schemas.openxmlformats.org/officeDocument/2006/relationships/hyperlink" Target="https://www.amazon.com/Jesus-Una-Introduccion-Doctrinas-Gracia/dp/9589269850/ref=tmm_pap_swatch_0?_encoding=UTF8&amp;qid=1493210287&amp;sr=1-1" TargetMode="External"/><Relationship Id="rId8" Type="http://schemas.openxmlformats.org/officeDocument/2006/relationships/hyperlink" Target="https://www.amazon.com/Si-Jesus-Introducci%C3%B3n-Doctrinas-Spanish-ebook/dp/B005PXIPIQ/ref=sr_1_1?s=books&amp;ie=UTF8&amp;qid=1493210287&amp;sr=1-1&amp;keywords=roger+smalling+spanish+books" TargetMode="External"/><Relationship Id="rId9" Type="http://schemas.openxmlformats.org/officeDocument/2006/relationships/hyperlink" Target="http://www.smallings.com/spanish/libros/sj.pdf" TargetMode="External"/><Relationship Id="rId10" Type="http://schemas.openxmlformats.org/officeDocument/2006/relationships/hyperlink" Target="http://espanol.visionreal.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1116</Words>
  <Characters>6365</Characters>
  <Application>Microsoft Macintosh Word</Application>
  <DocSecurity>0</DocSecurity>
  <Lines>53</Lines>
  <Paragraphs>14</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FUNDAMENTOS TEOLÓGICOS PARA LA DOCTRINA DE LA SOBERANÍA DE DIOS </vt:lpstr>
      <vt:lpstr>Roger L. Smalling, D.Min</vt:lpstr>
      <vt:lpstr/>
      <vt:lpstr/>
      <vt:lpstr>    PRIMERA EVIDENCIA: El nombre de Dios indica su soberanía</vt:lpstr>
      <vt:lpstr>        Su nombre en el Antiguo Testamento</vt:lpstr>
      <vt:lpstr>        Su nombre en el Nuevo Testamento </vt:lpstr>
      <vt:lpstr>    SEGUNDA EVIDENCIA: Los atributos naturales divinos</vt:lpstr>
      <vt:lpstr>    TERCERA EVIDENCIA: El atributo de la inmutabilidad y los decretos divinos</vt:lpstr>
      <vt:lpstr>    La inmutabilidad de los decretos de Dios</vt:lpstr>
      <vt:lpstr>    CUARTA EVIDENCIA: Dios es dueño de todo</vt:lpstr>
      <vt:lpstr>    QUINTA EVIDENCIA: Ejemplos del control divino </vt:lpstr>
      <vt:lpstr>    En este ensayo hemos aprendido lo siguiente: </vt:lpstr>
    </vt:vector>
  </TitlesOfParts>
  <Company/>
  <LinksUpToDate>false</LinksUpToDate>
  <CharactersWithSpaces>7467</CharactersWithSpaces>
  <SharedDoc>false</SharedDoc>
  <HLinks>
    <vt:vector size="18" baseType="variant">
      <vt:variant>
        <vt:i4>3604560</vt:i4>
      </vt:variant>
      <vt:variant>
        <vt:i4>6</vt:i4>
      </vt:variant>
      <vt:variant>
        <vt:i4>0</vt:i4>
      </vt:variant>
      <vt:variant>
        <vt:i4>5</vt:i4>
      </vt:variant>
      <vt:variant>
        <vt:lpwstr>http://www.smallings.com/spanish/spanindex.html</vt:lpwstr>
      </vt:variant>
      <vt:variant>
        <vt:lpwstr/>
      </vt:variant>
      <vt:variant>
        <vt:i4>6684777</vt:i4>
      </vt:variant>
      <vt:variant>
        <vt:i4>3</vt:i4>
      </vt:variant>
      <vt:variant>
        <vt:i4>0</vt:i4>
      </vt:variant>
      <vt:variant>
        <vt:i4>5</vt:i4>
      </vt:variant>
      <vt:variant>
        <vt:lpwstr>http://www.smallings.com/english/books/buy/BuySiJesusSpan.html</vt:lpwstr>
      </vt:variant>
      <vt:variant>
        <vt:lpwstr/>
      </vt:variant>
      <vt:variant>
        <vt:i4>1179674</vt:i4>
      </vt:variant>
      <vt:variant>
        <vt:i4>0</vt:i4>
      </vt:variant>
      <vt:variant>
        <vt:i4>0</vt:i4>
      </vt:variant>
      <vt:variant>
        <vt:i4>5</vt:i4>
      </vt:variant>
      <vt:variant>
        <vt:lpwstr>http://www.amazon.com/Si-Jesus-Introducci%C3%B3n-Doctrinas-ebook/dp/B005PXIPIQ/ref=sr_1_11?s=digital-text&amp;ie=UTF8&amp;qid=1318252790&amp;sr=1-11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FUNDAMENTOS TEOLÓGICOS PARA LA DOCTRINA DE LA SOBERANÍA DE DIOS </dc:title>
  <dc:subject/>
  <dc:creator>Roger  Smalling</dc:creator>
  <cp:keywords/>
  <cp:lastModifiedBy>Roger Smalling</cp:lastModifiedBy>
  <cp:revision>2</cp:revision>
  <cp:lastPrinted>2012-05-14T14:34:00Z</cp:lastPrinted>
  <dcterms:created xsi:type="dcterms:W3CDTF">2017-05-05T14:01:00Z</dcterms:created>
  <dcterms:modified xsi:type="dcterms:W3CDTF">2017-05-05T14:01:00Z</dcterms:modified>
</cp:coreProperties>
</file>