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21D1B" w14:textId="77777777" w:rsidR="00ED30B4" w:rsidRDefault="00ED30B4" w:rsidP="00ED30B4">
      <w:pPr>
        <w:pStyle w:val="Heading1"/>
        <w:jc w:val="center"/>
      </w:pPr>
      <w:bookmarkStart w:id="0" w:name="_GoBack"/>
      <w:bookmarkEnd w:id="0"/>
      <w:r w:rsidRPr="00ED30B4">
        <w:t>Apologetics for Kids</w:t>
      </w:r>
      <w:r w:rsidRPr="00ED30B4">
        <w:br/>
        <w:t xml:space="preserve">Pint-sized </w:t>
      </w:r>
      <w:r w:rsidR="000C6D63" w:rsidRPr="00ED30B4">
        <w:t>armor</w:t>
      </w:r>
    </w:p>
    <w:p w14:paraId="2E438BCC" w14:textId="77777777" w:rsidR="00ED30B4" w:rsidRPr="008C5E0F" w:rsidRDefault="00ED30B4" w:rsidP="00ED30B4">
      <w:pPr>
        <w:jc w:val="center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by</w:t>
      </w:r>
    </w:p>
    <w:p w14:paraId="7056D5AB" w14:textId="77777777" w:rsidR="00ED30B4" w:rsidRDefault="00ED30B4" w:rsidP="00ED30B4">
      <w:pPr>
        <w:jc w:val="center"/>
      </w:pPr>
      <w:r w:rsidRPr="008C5E0F">
        <w:t>Roger Smalling, D.Min</w:t>
      </w:r>
    </w:p>
    <w:p w14:paraId="4E4FE2AD" w14:textId="77777777" w:rsidR="00ED30B4" w:rsidRPr="008C5E0F" w:rsidRDefault="00ED30B4" w:rsidP="00ED30B4"/>
    <w:p w14:paraId="69B7F3DE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 xml:space="preserve">Society is brainwashing our children in </w:t>
      </w:r>
      <w:r>
        <w:rPr>
          <w:rFonts w:ascii="Palatino" w:hAnsi="Palatino"/>
          <w:sz w:val="28"/>
        </w:rPr>
        <w:t>relativistic</w:t>
      </w:r>
      <w:r w:rsidRPr="008C5E0F">
        <w:rPr>
          <w:rFonts w:ascii="Palatino" w:hAnsi="Palatino"/>
          <w:sz w:val="28"/>
        </w:rPr>
        <w:t>, anti-Christian presuppositions. From school, TV, literature and friends, they hear truth is relative to the individual, belief in God is unprovable, morality is a question of personal taste and it does not matter what we believe as long as we believe in something.</w:t>
      </w:r>
    </w:p>
    <w:p w14:paraId="51137080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 xml:space="preserve">Nonsense like this will become part of the very fabric of </w:t>
      </w:r>
      <w:r>
        <w:rPr>
          <w:rFonts w:ascii="Palatino" w:hAnsi="Palatino"/>
          <w:sz w:val="28"/>
        </w:rPr>
        <w:t>a child’s</w:t>
      </w:r>
      <w:r w:rsidRPr="008C5E0F">
        <w:rPr>
          <w:rFonts w:ascii="Palatino" w:hAnsi="Palatino"/>
          <w:sz w:val="28"/>
        </w:rPr>
        <w:t xml:space="preserve"> being if not </w:t>
      </w:r>
      <w:r>
        <w:rPr>
          <w:rFonts w:ascii="Palatino" w:hAnsi="Palatino"/>
          <w:sz w:val="28"/>
        </w:rPr>
        <w:t>refuted</w:t>
      </w:r>
      <w:r w:rsidRPr="008C5E0F">
        <w:rPr>
          <w:rFonts w:ascii="Palatino" w:hAnsi="Palatino"/>
          <w:sz w:val="28"/>
        </w:rPr>
        <w:t xml:space="preserve"> early.</w:t>
      </w:r>
    </w:p>
    <w:p w14:paraId="71CFCB12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 xml:space="preserve">Most catechisms were written before </w:t>
      </w:r>
      <w:r>
        <w:rPr>
          <w:rFonts w:ascii="Palatino" w:hAnsi="Palatino"/>
          <w:sz w:val="28"/>
        </w:rPr>
        <w:t>relativism</w:t>
      </w:r>
      <w:r w:rsidRPr="008C5E0F">
        <w:rPr>
          <w:rFonts w:ascii="Palatino" w:hAnsi="Palatino"/>
          <w:sz w:val="28"/>
        </w:rPr>
        <w:t xml:space="preserve"> became the politically correct religion of the culture. Our children need to be taught to counter these ungodly thought forms with </w:t>
      </w:r>
      <w:r>
        <w:rPr>
          <w:rFonts w:ascii="Palatino" w:hAnsi="Palatino"/>
          <w:sz w:val="28"/>
        </w:rPr>
        <w:t xml:space="preserve">rational and </w:t>
      </w:r>
      <w:r w:rsidRPr="008C5E0F">
        <w:rPr>
          <w:rFonts w:ascii="Palatino" w:hAnsi="Palatino"/>
          <w:sz w:val="28"/>
        </w:rPr>
        <w:t xml:space="preserve">biblical presuppositions. </w:t>
      </w:r>
    </w:p>
    <w:p w14:paraId="4BAE52F2" w14:textId="77777777" w:rsidR="00ED30B4" w:rsidRDefault="00ED30B4" w:rsidP="00ED30B4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Below are sa</w:t>
      </w:r>
      <w:r w:rsidRPr="008C5E0F">
        <w:rPr>
          <w:rFonts w:ascii="Palatino" w:hAnsi="Palatino"/>
          <w:sz w:val="28"/>
        </w:rPr>
        <w:t>mple questions based on Romans Chapters One and Two. Young children can learn these biblical defenses.</w:t>
      </w:r>
    </w:p>
    <w:p w14:paraId="79B0ECD8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 xml:space="preserve">QUESTION 1: What are three ways we know God exists? </w:t>
      </w:r>
    </w:p>
    <w:p w14:paraId="137B1FFE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 xml:space="preserve">ANSWER: </w:t>
      </w:r>
      <w:r w:rsidRPr="008C5E0F">
        <w:rPr>
          <w:rFonts w:ascii="Palatino" w:hAnsi="Palatino"/>
          <w:sz w:val="28"/>
        </w:rPr>
        <w:tab/>
        <w:t xml:space="preserve">Creation, conscience and Christ. </w:t>
      </w:r>
    </w:p>
    <w:p w14:paraId="7587211F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 xml:space="preserve">QUESTION 2: How does creation show there is a God? </w:t>
      </w:r>
    </w:p>
    <w:p w14:paraId="5C0E97E6" w14:textId="77777777" w:rsidR="00ED30B4" w:rsidRPr="008C5E0F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 xml:space="preserve">ANSWER: If there is a creation, there must be a Creator. </w:t>
      </w:r>
    </w:p>
    <w:p w14:paraId="36E6334A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3: What is a conscience?</w:t>
      </w:r>
    </w:p>
    <w:p w14:paraId="384A6477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 xml:space="preserve">ANSWER: Conscience is our minds telling us what is right and wrong.  </w:t>
      </w:r>
    </w:p>
    <w:p w14:paraId="18FD071E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4: Why does our conscience prove there is a God?</w:t>
      </w:r>
    </w:p>
    <w:p w14:paraId="3E06D43A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>ANSWE</w:t>
      </w:r>
      <w:r>
        <w:rPr>
          <w:rFonts w:ascii="Palatino" w:hAnsi="Palatino"/>
          <w:sz w:val="28"/>
        </w:rPr>
        <w:t>R: If we know right and wrong, moral law</w:t>
      </w:r>
      <w:r w:rsidRPr="008C5E0F">
        <w:rPr>
          <w:rFonts w:ascii="Palatino" w:hAnsi="Palatino"/>
          <w:sz w:val="28"/>
        </w:rPr>
        <w:t xml:space="preserve">, there must be a moral lawgiver.  </w:t>
      </w:r>
    </w:p>
    <w:p w14:paraId="2708961B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5: What do we mean when we say Christ proves God exists?</w:t>
      </w:r>
    </w:p>
    <w:p w14:paraId="0F7345E8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lastRenderedPageBreak/>
        <w:tab/>
        <w:t xml:space="preserve">ANSWER: His miracles, his perfect holiness and his resurrection from the dead show God exists. </w:t>
      </w:r>
    </w:p>
    <w:p w14:paraId="544D7C51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6: Is it clear to everyone</w:t>
      </w:r>
      <w:r w:rsidRPr="00EC3D9A">
        <w:rPr>
          <w:rFonts w:ascii="Palatino" w:hAnsi="Palatino"/>
          <w:sz w:val="28"/>
        </w:rPr>
        <w:t xml:space="preserve"> </w:t>
      </w:r>
      <w:r w:rsidRPr="008C5E0F">
        <w:rPr>
          <w:rFonts w:ascii="Palatino" w:hAnsi="Palatino"/>
          <w:sz w:val="28"/>
        </w:rPr>
        <w:t>that God exists?</w:t>
      </w:r>
    </w:p>
    <w:p w14:paraId="3BA7219E" w14:textId="77777777" w:rsidR="00ED30B4" w:rsidRDefault="00ED30B4" w:rsidP="00ED30B4">
      <w:pPr>
        <w:ind w:firstLine="36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ANSWER: Yes. It is very clear to everyone.</w:t>
      </w:r>
    </w:p>
    <w:p w14:paraId="15C17D59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7: Why do we say it is clear to everyone?</w:t>
      </w:r>
    </w:p>
    <w:p w14:paraId="3AF275BB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 xml:space="preserve">ANSWER: Because everyone is a part of creation and everyone has a conscience. So everyone sees the proof. </w:t>
      </w:r>
    </w:p>
    <w:p w14:paraId="029B5BD5" w14:textId="77777777" w:rsidR="00ED30B4" w:rsidRPr="008C5E0F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8: Why do some people say God’s existence is not clear?</w:t>
      </w:r>
    </w:p>
    <w:p w14:paraId="1D1EA624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ANSWER: Because they do not want God to rule over them.</w:t>
      </w:r>
    </w:p>
    <w:p w14:paraId="3BD8698E" w14:textId="77777777" w:rsidR="00ED30B4" w:rsidRPr="008C5E0F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9: Why do some people not want God to rule over them?</w:t>
      </w:r>
    </w:p>
    <w:p w14:paraId="78563916" w14:textId="77777777" w:rsidR="00ED30B4" w:rsidRDefault="00ED30B4" w:rsidP="00ED30B4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ab/>
      </w:r>
      <w:r w:rsidRPr="008C5E0F">
        <w:rPr>
          <w:rFonts w:ascii="Palatino" w:hAnsi="Palatino"/>
          <w:sz w:val="28"/>
        </w:rPr>
        <w:t xml:space="preserve">ANSWER: Because they love their sins. </w:t>
      </w:r>
    </w:p>
    <w:p w14:paraId="1ED8EC4B" w14:textId="77777777" w:rsidR="00ED30B4" w:rsidRPr="008C5E0F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 xml:space="preserve">QUESTION 10: What do we mean when we say something is true? </w:t>
      </w:r>
    </w:p>
    <w:p w14:paraId="02EDB0EC" w14:textId="77777777" w:rsidR="00ED30B4" w:rsidRPr="008C5E0F" w:rsidRDefault="00ED30B4" w:rsidP="00ED30B4">
      <w:pPr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ab/>
      </w:r>
      <w:r w:rsidRPr="008C5E0F">
        <w:rPr>
          <w:rFonts w:ascii="Palatino" w:hAnsi="Palatino"/>
          <w:sz w:val="28"/>
        </w:rPr>
        <w:t>ANSWER: We mean it really exists.</w:t>
      </w:r>
    </w:p>
    <w:p w14:paraId="73A8FFA2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>QUESTION 11: Can truth be just a matter of opinion?</w:t>
      </w:r>
    </w:p>
    <w:p w14:paraId="3563E902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>ANSWER: No. A thing is true whether anyone thinks it is or not.</w:t>
      </w:r>
    </w:p>
    <w:p w14:paraId="54EEC592" w14:textId="77777777" w:rsidR="00ED30B4" w:rsidRPr="008C5E0F" w:rsidRDefault="00ED30B4" w:rsidP="00ED30B4">
      <w:pPr>
        <w:outlineLvl w:val="0"/>
        <w:rPr>
          <w:rFonts w:ascii="Palatino" w:hAnsi="Palatino"/>
          <w:sz w:val="28"/>
        </w:rPr>
      </w:pPr>
      <w:r>
        <w:rPr>
          <w:rFonts w:ascii="Palatino" w:hAnsi="Palatino"/>
          <w:sz w:val="28"/>
        </w:rPr>
        <w:t>QUESTION 12</w:t>
      </w:r>
      <w:r w:rsidRPr="008C5E0F">
        <w:rPr>
          <w:rFonts w:ascii="Palatino" w:hAnsi="Palatino"/>
          <w:sz w:val="28"/>
        </w:rPr>
        <w:t>: What do we mean when we say ‘have faith in God?’</w:t>
      </w:r>
    </w:p>
    <w:p w14:paraId="671E55B1" w14:textId="77777777" w:rsidR="00ED30B4" w:rsidRDefault="00ED30B4" w:rsidP="00ED30B4">
      <w:pPr>
        <w:rPr>
          <w:rFonts w:ascii="Palatino" w:hAnsi="Palatino"/>
          <w:sz w:val="28"/>
        </w:rPr>
      </w:pPr>
      <w:r w:rsidRPr="008C5E0F">
        <w:rPr>
          <w:rFonts w:ascii="Palatino" w:hAnsi="Palatino"/>
          <w:sz w:val="28"/>
        </w:rPr>
        <w:tab/>
        <w:t>ANSWER: We mean trust his promises.</w:t>
      </w:r>
    </w:p>
    <w:p w14:paraId="11CA5779" w14:textId="77777777" w:rsidR="00ED30B4" w:rsidRDefault="00ED30B4" w:rsidP="00ED30B4">
      <w:pPr>
        <w:rPr>
          <w:rFonts w:ascii="Palatino" w:hAnsi="Palatino"/>
          <w:sz w:val="28"/>
        </w:rPr>
      </w:pPr>
    </w:p>
    <w:p w14:paraId="1A8A6D37" w14:textId="77777777" w:rsidR="00ED30B4" w:rsidRPr="00944A1B" w:rsidRDefault="00ED30B4" w:rsidP="00ED30B4">
      <w:pPr>
        <w:jc w:val="center"/>
        <w:rPr>
          <w:color w:val="0000ED"/>
          <w:sz w:val="22"/>
          <w:szCs w:val="32"/>
        </w:rPr>
        <w:sectPr w:rsidR="00ED30B4" w:rsidRPr="00944A1B" w:rsidSect="00D10E25">
          <w:pgSz w:w="12240" w:h="15840"/>
          <w:pgMar w:top="1440" w:right="1440" w:bottom="1440" w:left="720" w:header="360" w:footer="360" w:gutter="0"/>
          <w:cols w:space="720"/>
        </w:sectPr>
      </w:pPr>
      <w:r w:rsidRPr="00944A1B">
        <w:rPr>
          <w:sz w:val="22"/>
          <w:szCs w:val="32"/>
        </w:rPr>
        <w:t xml:space="preserve">Smalling's books are available for </w:t>
      </w:r>
      <w:hyperlink r:id="rId6" w:history="1">
        <w:r w:rsidRPr="00944A1B">
          <w:rPr>
            <w:color w:val="0000ED"/>
            <w:sz w:val="22"/>
            <w:szCs w:val="32"/>
          </w:rPr>
          <w:t>KINDLE</w:t>
        </w:r>
      </w:hyperlink>
    </w:p>
    <w:p w14:paraId="4B8C898F" w14:textId="77777777" w:rsidR="00ED30B4" w:rsidRDefault="00ED30B4" w:rsidP="00ED30B4"/>
    <w:p w14:paraId="6985FDBA" w14:textId="77777777" w:rsidR="005E190C" w:rsidRDefault="005E190C" w:rsidP="003764E1"/>
    <w:sectPr w:rsidR="005E190C" w:rsidSect="007C62B5">
      <w:pgSz w:w="12240" w:h="15840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B4"/>
    <w:rsid w:val="000129AE"/>
    <w:rsid w:val="000228B3"/>
    <w:rsid w:val="000B6B05"/>
    <w:rsid w:val="000B782A"/>
    <w:rsid w:val="000C6D63"/>
    <w:rsid w:val="001802FE"/>
    <w:rsid w:val="001954A9"/>
    <w:rsid w:val="001968AA"/>
    <w:rsid w:val="001A3663"/>
    <w:rsid w:val="001B732D"/>
    <w:rsid w:val="001F3765"/>
    <w:rsid w:val="002078C2"/>
    <w:rsid w:val="002267E2"/>
    <w:rsid w:val="00247B00"/>
    <w:rsid w:val="0025793E"/>
    <w:rsid w:val="00266DBB"/>
    <w:rsid w:val="003764E1"/>
    <w:rsid w:val="00383C65"/>
    <w:rsid w:val="003C62D5"/>
    <w:rsid w:val="003E5017"/>
    <w:rsid w:val="003E6E9A"/>
    <w:rsid w:val="004406C4"/>
    <w:rsid w:val="0044375C"/>
    <w:rsid w:val="00445A9A"/>
    <w:rsid w:val="00453BAA"/>
    <w:rsid w:val="00514246"/>
    <w:rsid w:val="00560D47"/>
    <w:rsid w:val="005E190C"/>
    <w:rsid w:val="005F049F"/>
    <w:rsid w:val="00612D65"/>
    <w:rsid w:val="00627506"/>
    <w:rsid w:val="00691B42"/>
    <w:rsid w:val="00733DF6"/>
    <w:rsid w:val="00752C8C"/>
    <w:rsid w:val="007971CE"/>
    <w:rsid w:val="007C79E7"/>
    <w:rsid w:val="008122FF"/>
    <w:rsid w:val="008409B7"/>
    <w:rsid w:val="00884EBC"/>
    <w:rsid w:val="008A3B4E"/>
    <w:rsid w:val="00922B26"/>
    <w:rsid w:val="009F326D"/>
    <w:rsid w:val="00A7009F"/>
    <w:rsid w:val="00AC43A4"/>
    <w:rsid w:val="00B110B6"/>
    <w:rsid w:val="00BB3CE3"/>
    <w:rsid w:val="00BB6424"/>
    <w:rsid w:val="00BF120F"/>
    <w:rsid w:val="00C04C9E"/>
    <w:rsid w:val="00C0754A"/>
    <w:rsid w:val="00C1407D"/>
    <w:rsid w:val="00C17403"/>
    <w:rsid w:val="00C266A4"/>
    <w:rsid w:val="00C518A7"/>
    <w:rsid w:val="00C51C85"/>
    <w:rsid w:val="00C52835"/>
    <w:rsid w:val="00C609F7"/>
    <w:rsid w:val="00D2073D"/>
    <w:rsid w:val="00D317A3"/>
    <w:rsid w:val="00D42111"/>
    <w:rsid w:val="00D72204"/>
    <w:rsid w:val="00D75F49"/>
    <w:rsid w:val="00D80C70"/>
    <w:rsid w:val="00DE46C1"/>
    <w:rsid w:val="00E42742"/>
    <w:rsid w:val="00ED30B4"/>
    <w:rsid w:val="00EE4020"/>
    <w:rsid w:val="00F2691F"/>
    <w:rsid w:val="00F357FE"/>
    <w:rsid w:val="00F61EEC"/>
    <w:rsid w:val="00F749C1"/>
    <w:rsid w:val="00F87737"/>
    <w:rsid w:val="00F94ADA"/>
    <w:rsid w:val="00F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F29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4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0B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0B4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30B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ED30B4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D30B4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30B4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30B4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0B4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0B4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ED30B4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ED30B4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Quote"/>
    <w:qFormat/>
    <w:rsid w:val="00ED30B4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ED30B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ED30B4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ED30B4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customStyle="1" w:styleId="GeorgiaFont">
    <w:name w:val="Georgia Font"/>
    <w:basedOn w:val="Normal"/>
    <w:qFormat/>
    <w:rsid w:val="00ED30B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ED30B4"/>
    <w:pPr>
      <w:spacing w:after="0"/>
      <w:jc w:val="left"/>
    </w:pPr>
    <w:rPr>
      <w:b/>
    </w:rPr>
  </w:style>
  <w:style w:type="paragraph" w:customStyle="1" w:styleId="ScriptureQuotes">
    <w:name w:val="Scripture Quotes"/>
    <w:qFormat/>
    <w:rsid w:val="00ED30B4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Endnote">
    <w:name w:val="Endnote"/>
    <w:rsid w:val="00C609F7"/>
    <w:pPr>
      <w:spacing w:line="240" w:lineRule="atLeast"/>
    </w:pPr>
    <w:rPr>
      <w:rFonts w:ascii="Geneva" w:hAnsi="Geneva"/>
      <w:color w:val="00000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D30B4"/>
    <w:pPr>
      <w:spacing w:after="0"/>
      <w:ind w:left="720"/>
      <w:contextualSpacing/>
    </w:pPr>
    <w:rPr>
      <w:rFonts w:eastAsia="MS Mincho"/>
    </w:rPr>
  </w:style>
  <w:style w:type="character" w:customStyle="1" w:styleId="Heading4Char">
    <w:name w:val="Heading 4 Char"/>
    <w:link w:val="Heading4"/>
    <w:uiPriority w:val="9"/>
    <w:semiHidden/>
    <w:rsid w:val="00ED30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ED30B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ED30B4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ED30B4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ED30B4"/>
    <w:rPr>
      <w:rFonts w:ascii="Georgia" w:hAnsi="Georgia"/>
      <w:b/>
      <w:bCs/>
      <w:smallCaps/>
      <w:spacing w:val="5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B4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B4"/>
    <w:rPr>
      <w:rFonts w:ascii="Lucida Grande" w:eastAsiaTheme="minorHAnsi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B4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30B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0B4"/>
    <w:pPr>
      <w:spacing w:before="240" w:after="12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30B4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240" w:after="12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30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30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ED30B4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ED30B4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D30B4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D30B4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D30B4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30B4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ED30B4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ED30B4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F87737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E5017"/>
    <w:rPr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3E5017"/>
    <w:rPr>
      <w:color w:val="000000"/>
      <w:szCs w:val="24"/>
    </w:rPr>
  </w:style>
  <w:style w:type="paragraph" w:customStyle="1" w:styleId="Quotes">
    <w:name w:val="Quotes"/>
    <w:basedOn w:val="Quote"/>
    <w:qFormat/>
    <w:rsid w:val="00ED30B4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ED30B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ED30B4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ED30B4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customStyle="1" w:styleId="GeorgiaFont">
    <w:name w:val="Georgia Font"/>
    <w:basedOn w:val="Normal"/>
    <w:qFormat/>
    <w:rsid w:val="00ED30B4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paragraph" w:customStyle="1" w:styleId="PullQuote">
    <w:name w:val="Pull Quote"/>
    <w:basedOn w:val="Normal"/>
    <w:qFormat/>
    <w:rsid w:val="00ED30B4"/>
    <w:pPr>
      <w:spacing w:after="0"/>
      <w:jc w:val="left"/>
    </w:pPr>
    <w:rPr>
      <w:b/>
    </w:rPr>
  </w:style>
  <w:style w:type="paragraph" w:customStyle="1" w:styleId="ScriptureQuotes">
    <w:name w:val="Scripture Quotes"/>
    <w:qFormat/>
    <w:rsid w:val="00ED30B4"/>
    <w:pPr>
      <w:spacing w:before="60" w:after="60" w:line="0" w:lineRule="atLeast"/>
      <w:ind w:left="360" w:right="432"/>
      <w:contextualSpacing/>
      <w:jc w:val="both"/>
    </w:pPr>
    <w:rPr>
      <w:rFonts w:ascii="Verdana" w:hAnsi="Verdana"/>
      <w:i/>
      <w:color w:val="000000"/>
      <w:sz w:val="24"/>
    </w:rPr>
  </w:style>
  <w:style w:type="paragraph" w:customStyle="1" w:styleId="Endnote">
    <w:name w:val="Endnote"/>
    <w:rsid w:val="00C609F7"/>
    <w:pPr>
      <w:spacing w:line="240" w:lineRule="atLeast"/>
    </w:pPr>
    <w:rPr>
      <w:rFonts w:ascii="Geneva" w:hAnsi="Geneva"/>
      <w:color w:val="000000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D30B4"/>
    <w:pPr>
      <w:spacing w:after="0"/>
      <w:ind w:left="720"/>
      <w:contextualSpacing/>
    </w:pPr>
    <w:rPr>
      <w:rFonts w:eastAsia="MS Mincho"/>
    </w:rPr>
  </w:style>
  <w:style w:type="character" w:customStyle="1" w:styleId="Heading4Char">
    <w:name w:val="Heading 4 Char"/>
    <w:link w:val="Heading4"/>
    <w:uiPriority w:val="9"/>
    <w:semiHidden/>
    <w:rsid w:val="00ED30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ED30B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Emphasis">
    <w:name w:val="Emphasis"/>
    <w:uiPriority w:val="20"/>
    <w:qFormat/>
    <w:rsid w:val="00ED30B4"/>
    <w:rPr>
      <w:rFonts w:ascii="Verdana" w:hAnsi="Verdana"/>
      <w:i/>
      <w:iCs/>
      <w:sz w:val="24"/>
    </w:rPr>
  </w:style>
  <w:style w:type="character" w:styleId="SubtleEmphasis">
    <w:name w:val="Subtle Emphasis"/>
    <w:uiPriority w:val="19"/>
    <w:qFormat/>
    <w:rsid w:val="00ED30B4"/>
    <w:rPr>
      <w:i/>
      <w:iCs/>
      <w:color w:val="808080" w:themeColor="text1" w:themeTint="7F"/>
    </w:rPr>
  </w:style>
  <w:style w:type="character" w:styleId="BookTitle">
    <w:name w:val="Book Title"/>
    <w:uiPriority w:val="33"/>
    <w:qFormat/>
    <w:rsid w:val="00ED30B4"/>
    <w:rPr>
      <w:rFonts w:ascii="Georgia" w:hAnsi="Georgia"/>
      <w:b/>
      <w:bCs/>
      <w:smallCaps/>
      <w:spacing w:val="5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30B4"/>
    <w:pPr>
      <w:spacing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30B4"/>
    <w:rPr>
      <w:rFonts w:ascii="Lucida Grande" w:eastAsiaTheme="minorHAnsi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azon.com/s/ref=nb_sb_noss?url=search-alias%3Ddigital-text&amp;field-keywords=Roger+Smalling&amp;x=0&amp;y=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dcterms:created xsi:type="dcterms:W3CDTF">2017-06-30T16:39:00Z</dcterms:created>
  <dcterms:modified xsi:type="dcterms:W3CDTF">2017-06-30T16:39:00Z</dcterms:modified>
</cp:coreProperties>
</file>